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08E" w:rsidRPr="005255E8" w:rsidRDefault="001F608E" w:rsidP="001F608E">
      <w:pPr>
        <w:shd w:val="clear" w:color="auto" w:fill="FFFFFF"/>
        <w:jc w:val="center"/>
        <w:outlineLvl w:val="0"/>
        <w:rPr>
          <w:b/>
          <w:bCs/>
          <w:spacing w:val="4"/>
          <w:sz w:val="22"/>
          <w:szCs w:val="22"/>
        </w:rPr>
      </w:pPr>
    </w:p>
    <w:p w:rsidR="00D06375" w:rsidRPr="005255E8" w:rsidRDefault="00D06375" w:rsidP="00C51C8C">
      <w:pPr>
        <w:pStyle w:val="Balk1"/>
        <w:ind w:left="0" w:right="-288"/>
        <w:jc w:val="center"/>
        <w:rPr>
          <w:b/>
          <w:noProof/>
          <w:sz w:val="22"/>
          <w:szCs w:val="22"/>
        </w:rPr>
      </w:pPr>
      <w:r w:rsidRPr="005255E8">
        <w:rPr>
          <w:b/>
          <w:noProof/>
          <w:sz w:val="22"/>
          <w:szCs w:val="22"/>
        </w:rPr>
        <w:t>T.C.</w:t>
      </w:r>
    </w:p>
    <w:p w:rsidR="00C51C8C" w:rsidRPr="005255E8" w:rsidRDefault="007A2392" w:rsidP="00C51C8C">
      <w:pPr>
        <w:pStyle w:val="Balk1"/>
        <w:ind w:left="0" w:right="-288"/>
        <w:jc w:val="center"/>
        <w:rPr>
          <w:b/>
          <w:noProof/>
          <w:sz w:val="22"/>
          <w:szCs w:val="22"/>
        </w:rPr>
      </w:pPr>
      <w:r w:rsidRPr="005255E8">
        <w:rPr>
          <w:b/>
          <w:noProof/>
          <w:sz w:val="22"/>
          <w:szCs w:val="22"/>
        </w:rPr>
        <w:t>YENİŞEHİR</w:t>
      </w:r>
      <w:r w:rsidR="00D06375" w:rsidRPr="005255E8">
        <w:rPr>
          <w:b/>
          <w:noProof/>
          <w:sz w:val="22"/>
          <w:szCs w:val="22"/>
        </w:rPr>
        <w:t xml:space="preserve"> KAYMAKAMLIĞI</w:t>
      </w:r>
    </w:p>
    <w:p w:rsidR="005255E8" w:rsidRDefault="0085382F" w:rsidP="005255E8">
      <w:pPr>
        <w:jc w:val="center"/>
        <w:rPr>
          <w:b/>
          <w:sz w:val="22"/>
          <w:szCs w:val="22"/>
        </w:rPr>
      </w:pPr>
      <w:r>
        <w:rPr>
          <w:b/>
          <w:sz w:val="22"/>
          <w:szCs w:val="22"/>
        </w:rPr>
        <w:t>Dönümlü</w:t>
      </w:r>
      <w:r w:rsidR="00690176" w:rsidRPr="005255E8">
        <w:rPr>
          <w:b/>
          <w:sz w:val="22"/>
          <w:szCs w:val="22"/>
        </w:rPr>
        <w:t xml:space="preserve"> İ</w:t>
      </w:r>
      <w:r w:rsidR="00C0307E">
        <w:rPr>
          <w:b/>
          <w:sz w:val="22"/>
          <w:szCs w:val="22"/>
        </w:rPr>
        <w:t xml:space="preserve">mam Hatip Ortaokulu </w:t>
      </w:r>
      <w:r w:rsidR="00E645DD" w:rsidRPr="005255E8">
        <w:rPr>
          <w:b/>
          <w:sz w:val="22"/>
          <w:szCs w:val="22"/>
        </w:rPr>
        <w:t>Müdürlüğü</w:t>
      </w:r>
    </w:p>
    <w:p w:rsidR="001F608E" w:rsidRPr="005255E8" w:rsidRDefault="001F608E" w:rsidP="005255E8">
      <w:pPr>
        <w:jc w:val="center"/>
        <w:rPr>
          <w:b/>
          <w:sz w:val="22"/>
          <w:szCs w:val="22"/>
        </w:rPr>
      </w:pPr>
      <w:r w:rsidRPr="005255E8">
        <w:rPr>
          <w:b/>
          <w:bCs/>
          <w:spacing w:val="4"/>
          <w:sz w:val="22"/>
          <w:szCs w:val="22"/>
        </w:rPr>
        <w:t>TEKNİK ŞARTNAME</w:t>
      </w:r>
    </w:p>
    <w:p w:rsidR="000975EA" w:rsidRPr="005255E8" w:rsidRDefault="000975EA" w:rsidP="000975EA">
      <w:pPr>
        <w:rPr>
          <w:sz w:val="22"/>
          <w:szCs w:val="22"/>
        </w:rPr>
      </w:pPr>
    </w:p>
    <w:tbl>
      <w:tblPr>
        <w:tblW w:w="9636" w:type="dxa"/>
        <w:tblCellMar>
          <w:left w:w="70" w:type="dxa"/>
          <w:right w:w="70" w:type="dxa"/>
        </w:tblCellMar>
        <w:tblLook w:val="04A0"/>
      </w:tblPr>
      <w:tblGrid>
        <w:gridCol w:w="666"/>
        <w:gridCol w:w="1916"/>
        <w:gridCol w:w="4035"/>
        <w:gridCol w:w="874"/>
        <w:gridCol w:w="954"/>
        <w:gridCol w:w="1191"/>
      </w:tblGrid>
      <w:tr w:rsidR="00851A2D" w:rsidRPr="005255E8" w:rsidTr="00FA41A6">
        <w:trPr>
          <w:trHeight w:val="825"/>
        </w:trPr>
        <w:tc>
          <w:tcPr>
            <w:tcW w:w="66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744C0" w:rsidRPr="005255E8" w:rsidRDefault="00B744C0" w:rsidP="00C51C8C">
            <w:pPr>
              <w:widowControl/>
              <w:jc w:val="center"/>
              <w:rPr>
                <w:b/>
                <w:bCs/>
                <w:sz w:val="22"/>
                <w:szCs w:val="22"/>
              </w:rPr>
            </w:pPr>
            <w:r w:rsidRPr="005255E8">
              <w:rPr>
                <w:b/>
                <w:bCs/>
                <w:sz w:val="22"/>
                <w:szCs w:val="22"/>
              </w:rPr>
              <w:t>SIRA</w:t>
            </w:r>
          </w:p>
        </w:tc>
        <w:tc>
          <w:tcPr>
            <w:tcW w:w="1916" w:type="dxa"/>
            <w:tcBorders>
              <w:top w:val="single" w:sz="8" w:space="0" w:color="auto"/>
              <w:left w:val="nil"/>
              <w:bottom w:val="single" w:sz="8" w:space="0" w:color="auto"/>
              <w:right w:val="single" w:sz="8" w:space="0" w:color="auto"/>
            </w:tcBorders>
            <w:shd w:val="clear" w:color="auto" w:fill="auto"/>
            <w:vAlign w:val="center"/>
            <w:hideMark/>
          </w:tcPr>
          <w:p w:rsidR="00B744C0" w:rsidRPr="005255E8" w:rsidRDefault="00B744C0" w:rsidP="00C51C8C">
            <w:pPr>
              <w:widowControl/>
              <w:jc w:val="center"/>
              <w:rPr>
                <w:b/>
                <w:bCs/>
                <w:sz w:val="22"/>
                <w:szCs w:val="22"/>
              </w:rPr>
            </w:pPr>
            <w:r w:rsidRPr="005255E8">
              <w:rPr>
                <w:b/>
                <w:bCs/>
                <w:sz w:val="22"/>
                <w:szCs w:val="22"/>
              </w:rPr>
              <w:t>Mal / Hizmet/ Yapım İşi Adı</w:t>
            </w:r>
          </w:p>
        </w:tc>
        <w:tc>
          <w:tcPr>
            <w:tcW w:w="4035" w:type="dxa"/>
            <w:tcBorders>
              <w:top w:val="single" w:sz="8" w:space="0" w:color="auto"/>
              <w:left w:val="nil"/>
              <w:bottom w:val="nil"/>
              <w:right w:val="nil"/>
            </w:tcBorders>
            <w:shd w:val="clear" w:color="auto" w:fill="auto"/>
            <w:vAlign w:val="center"/>
            <w:hideMark/>
          </w:tcPr>
          <w:p w:rsidR="00B744C0" w:rsidRPr="005255E8" w:rsidRDefault="00B744C0" w:rsidP="00C51C8C">
            <w:pPr>
              <w:widowControl/>
              <w:jc w:val="center"/>
              <w:rPr>
                <w:b/>
                <w:bCs/>
                <w:sz w:val="22"/>
                <w:szCs w:val="22"/>
              </w:rPr>
            </w:pPr>
            <w:r w:rsidRPr="005255E8">
              <w:rPr>
                <w:b/>
                <w:bCs/>
                <w:sz w:val="22"/>
                <w:szCs w:val="22"/>
              </w:rPr>
              <w:t>Mal Özellikleri</w:t>
            </w:r>
          </w:p>
        </w:tc>
        <w:tc>
          <w:tcPr>
            <w:tcW w:w="874" w:type="dxa"/>
            <w:tcBorders>
              <w:top w:val="single" w:sz="8" w:space="0" w:color="auto"/>
              <w:left w:val="single" w:sz="8" w:space="0" w:color="auto"/>
              <w:bottom w:val="nil"/>
              <w:right w:val="nil"/>
            </w:tcBorders>
            <w:shd w:val="clear" w:color="auto" w:fill="auto"/>
            <w:vAlign w:val="center"/>
            <w:hideMark/>
          </w:tcPr>
          <w:p w:rsidR="00B744C0" w:rsidRPr="005255E8" w:rsidRDefault="00B744C0" w:rsidP="00C51C8C">
            <w:pPr>
              <w:widowControl/>
              <w:jc w:val="center"/>
              <w:rPr>
                <w:b/>
                <w:bCs/>
                <w:sz w:val="22"/>
                <w:szCs w:val="22"/>
              </w:rPr>
            </w:pPr>
            <w:r w:rsidRPr="005255E8">
              <w:rPr>
                <w:b/>
                <w:bCs/>
                <w:sz w:val="22"/>
                <w:szCs w:val="22"/>
              </w:rPr>
              <w:t xml:space="preserve">Mal </w:t>
            </w:r>
            <w:r w:rsidRPr="005255E8">
              <w:rPr>
                <w:b/>
                <w:bCs/>
                <w:sz w:val="22"/>
                <w:szCs w:val="22"/>
              </w:rPr>
              <w:br/>
              <w:t>Miktarı</w:t>
            </w:r>
          </w:p>
        </w:tc>
        <w:tc>
          <w:tcPr>
            <w:tcW w:w="95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744C0" w:rsidRPr="005255E8" w:rsidRDefault="00B744C0" w:rsidP="00C51C8C">
            <w:pPr>
              <w:widowControl/>
              <w:jc w:val="center"/>
              <w:rPr>
                <w:b/>
                <w:bCs/>
                <w:sz w:val="22"/>
                <w:szCs w:val="22"/>
              </w:rPr>
            </w:pPr>
            <w:r w:rsidRPr="005255E8">
              <w:rPr>
                <w:b/>
                <w:bCs/>
                <w:sz w:val="22"/>
                <w:szCs w:val="22"/>
              </w:rPr>
              <w:t>Ölçü</w:t>
            </w:r>
            <w:r w:rsidRPr="005255E8">
              <w:rPr>
                <w:b/>
                <w:bCs/>
                <w:sz w:val="22"/>
                <w:szCs w:val="22"/>
              </w:rPr>
              <w:br/>
              <w:t>Birimi</w:t>
            </w:r>
          </w:p>
        </w:tc>
        <w:tc>
          <w:tcPr>
            <w:tcW w:w="1191" w:type="dxa"/>
            <w:tcBorders>
              <w:top w:val="single" w:sz="8" w:space="0" w:color="auto"/>
              <w:left w:val="single" w:sz="8" w:space="0" w:color="auto"/>
              <w:bottom w:val="single" w:sz="8" w:space="0" w:color="auto"/>
              <w:right w:val="single" w:sz="8" w:space="0" w:color="auto"/>
            </w:tcBorders>
          </w:tcPr>
          <w:p w:rsidR="00B744C0" w:rsidRPr="005255E8" w:rsidRDefault="00B744C0" w:rsidP="00B744C0">
            <w:pPr>
              <w:widowControl/>
              <w:rPr>
                <w:b/>
                <w:bCs/>
                <w:sz w:val="22"/>
                <w:szCs w:val="22"/>
              </w:rPr>
            </w:pPr>
            <w:r w:rsidRPr="005255E8">
              <w:rPr>
                <w:b/>
                <w:bCs/>
                <w:sz w:val="22"/>
                <w:szCs w:val="22"/>
              </w:rPr>
              <w:t xml:space="preserve">Adet/Paket veya Birim </w:t>
            </w:r>
          </w:p>
          <w:p w:rsidR="00B744C0" w:rsidRPr="005255E8" w:rsidRDefault="00B744C0" w:rsidP="00B744C0">
            <w:pPr>
              <w:widowControl/>
              <w:rPr>
                <w:b/>
                <w:bCs/>
                <w:sz w:val="22"/>
                <w:szCs w:val="22"/>
              </w:rPr>
            </w:pPr>
            <w:r w:rsidRPr="005255E8">
              <w:rPr>
                <w:b/>
                <w:bCs/>
                <w:sz w:val="22"/>
                <w:szCs w:val="22"/>
              </w:rPr>
              <w:t>Fiyatı Yazılacak</w:t>
            </w:r>
          </w:p>
        </w:tc>
      </w:tr>
      <w:tr w:rsidR="00E645DD" w:rsidRPr="005255E8" w:rsidTr="00FA41A6">
        <w:trPr>
          <w:trHeight w:val="1739"/>
        </w:trPr>
        <w:tc>
          <w:tcPr>
            <w:tcW w:w="66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E645DD" w:rsidRPr="005255E8" w:rsidRDefault="00FA41A6" w:rsidP="00C51C8C">
            <w:pPr>
              <w:widowControl/>
              <w:jc w:val="center"/>
              <w:rPr>
                <w:b/>
                <w:bCs/>
                <w:sz w:val="22"/>
                <w:szCs w:val="22"/>
              </w:rPr>
            </w:pPr>
            <w:r>
              <w:rPr>
                <w:b/>
                <w:bCs/>
                <w:sz w:val="22"/>
                <w:szCs w:val="22"/>
              </w:rPr>
              <w:t>1</w:t>
            </w:r>
          </w:p>
        </w:tc>
        <w:tc>
          <w:tcPr>
            <w:tcW w:w="1916" w:type="dxa"/>
            <w:tcBorders>
              <w:top w:val="single" w:sz="4" w:space="0" w:color="auto"/>
              <w:left w:val="nil"/>
              <w:bottom w:val="single" w:sz="8" w:space="0" w:color="auto"/>
              <w:right w:val="single" w:sz="8" w:space="0" w:color="auto"/>
            </w:tcBorders>
            <w:shd w:val="clear" w:color="auto" w:fill="auto"/>
            <w:vAlign w:val="center"/>
            <w:hideMark/>
          </w:tcPr>
          <w:p w:rsidR="00E645DD" w:rsidRPr="005255E8" w:rsidRDefault="0029616B" w:rsidP="00E02ECD">
            <w:pPr>
              <w:pStyle w:val="TableParagraph"/>
              <w:spacing w:before="61"/>
              <w:ind w:left="69"/>
            </w:pPr>
            <w:r>
              <w:t>A4 Kâğıdı</w:t>
            </w:r>
          </w:p>
        </w:tc>
        <w:tc>
          <w:tcPr>
            <w:tcW w:w="4035" w:type="dxa"/>
            <w:tcBorders>
              <w:top w:val="single" w:sz="4" w:space="0" w:color="auto"/>
              <w:left w:val="nil"/>
              <w:bottom w:val="single" w:sz="8" w:space="0" w:color="auto"/>
              <w:right w:val="nil"/>
            </w:tcBorders>
            <w:shd w:val="clear" w:color="auto" w:fill="auto"/>
            <w:vAlign w:val="center"/>
            <w:hideMark/>
          </w:tcPr>
          <w:p w:rsidR="00E645DD" w:rsidRPr="005255E8" w:rsidRDefault="0029616B" w:rsidP="00E645DD">
            <w:pPr>
              <w:widowControl/>
              <w:rPr>
                <w:sz w:val="22"/>
                <w:szCs w:val="22"/>
              </w:rPr>
            </w:pPr>
            <w:r>
              <w:t xml:space="preserve">Kâğıtlar 1.sınıf hamur kâğıttan 80gr ağırlığında olmalıdır. Fotokopi kâğıtları paketlerin içersinde 5 top olmalı ve her paket içinde 500 adet olmalıdır. </w:t>
            </w:r>
            <w:r w:rsidR="002E756B">
              <w:t>Kâğıtların</w:t>
            </w:r>
            <w:r>
              <w:t xml:space="preserve"> köşe açıları 90 derece olmalıdır. Mürekkebi dağıtmamalıdır. Çift yüz baskılarda problem yaşatmamalıdır</w:t>
            </w:r>
            <w:proofErr w:type="gramStart"/>
            <w:r>
              <w:t>.,</w:t>
            </w:r>
            <w:proofErr w:type="gramEnd"/>
            <w:r>
              <w:t xml:space="preserve"> Saf beyaz renkte olmalıdır. Ambalajlardaki </w:t>
            </w:r>
            <w:r w:rsidR="002E756B">
              <w:t>kâğıtlar</w:t>
            </w:r>
            <w:r>
              <w:t xml:space="preserve"> arasında gözle far edilebilir derecede beyazlık farklılıkları olmamalıdır. </w:t>
            </w:r>
            <w:r w:rsidR="00E653A2">
              <w:t>Kâğıtlar</w:t>
            </w:r>
            <w:r>
              <w:t xml:space="preserve"> arasında ince/kalın gibi</w:t>
            </w:r>
            <w:r w:rsidR="00E653A2">
              <w:t xml:space="preserve"> </w:t>
            </w:r>
            <w:r>
              <w:t xml:space="preserve">farklılıklar olmamalıdır. Fotokopi </w:t>
            </w:r>
            <w:r w:rsidR="00E653A2">
              <w:t>kâğıtlarında</w:t>
            </w:r>
            <w:r>
              <w:t xml:space="preserve"> toz, kir, leke, benek, yırtık, delik, kırışıklık, buruşukluk, katlanma, kıvrılma, potlaşma, birbirine yapışma, rutubetlenme vb. kusurlar bulunmayacaktır. Fotokopi ve </w:t>
            </w:r>
            <w:r w:rsidR="00E653A2">
              <w:t>kâğıtları</w:t>
            </w:r>
            <w:r>
              <w:t xml:space="preserve"> ve ambalajlarında görünüş ve kullanışlığını etkileyecek diğer yapı, malzeme ve işçilik kusurları bulunmayacaktır. Fotokopi </w:t>
            </w:r>
            <w:r w:rsidR="00E653A2">
              <w:t>kâğıtları</w:t>
            </w:r>
            <w:r>
              <w:t xml:space="preserve"> %100 beyazlatılmış kimyasal selülozdan üretilmiş olacak, geri kazanılmış </w:t>
            </w:r>
            <w:r w:rsidR="00E653A2">
              <w:t>kâğıt</w:t>
            </w:r>
            <w:r>
              <w:t xml:space="preserve"> elyafı ile mekaniksel odun hamuru ihtiva etmeyecektir. Siparişe takiben teslimat sonrası, kullanım esnasında yukarıdaki şartlara uymayan/uygun olmayan </w:t>
            </w:r>
            <w:r w:rsidR="00E653A2">
              <w:t>kâğıtlar</w:t>
            </w:r>
            <w:r>
              <w:t xml:space="preserve"> tutanakla tespit edilerek yüklenici firmaca herhangi bir ücret talep edilmeden değiştirilecektir. İsteklilerden tekliflere ait numune</w:t>
            </w:r>
            <w:r w:rsidR="002E756B">
              <w:t xml:space="preserve"> </w:t>
            </w:r>
            <w:r>
              <w:t xml:space="preserve">istenecek olup, değerlendirme teknik şartname ve numuneye göre yapılacaktır. </w:t>
            </w:r>
          </w:p>
        </w:tc>
        <w:tc>
          <w:tcPr>
            <w:tcW w:w="87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645DD" w:rsidRPr="005255E8" w:rsidRDefault="00D027B5" w:rsidP="00690176">
            <w:pPr>
              <w:widowControl/>
              <w:jc w:val="center"/>
              <w:rPr>
                <w:sz w:val="22"/>
                <w:szCs w:val="22"/>
              </w:rPr>
            </w:pPr>
            <w:r>
              <w:rPr>
                <w:sz w:val="22"/>
                <w:szCs w:val="22"/>
              </w:rPr>
              <w:t>5</w:t>
            </w:r>
          </w:p>
        </w:tc>
        <w:tc>
          <w:tcPr>
            <w:tcW w:w="954" w:type="dxa"/>
            <w:tcBorders>
              <w:top w:val="single" w:sz="4" w:space="0" w:color="auto"/>
              <w:left w:val="nil"/>
              <w:bottom w:val="single" w:sz="8" w:space="0" w:color="auto"/>
              <w:right w:val="single" w:sz="4" w:space="0" w:color="auto"/>
            </w:tcBorders>
            <w:shd w:val="clear" w:color="auto" w:fill="auto"/>
            <w:noWrap/>
            <w:vAlign w:val="center"/>
            <w:hideMark/>
          </w:tcPr>
          <w:p w:rsidR="00E645DD" w:rsidRPr="005255E8" w:rsidRDefault="007969DC" w:rsidP="00C51C8C">
            <w:pPr>
              <w:widowControl/>
              <w:jc w:val="center"/>
              <w:rPr>
                <w:sz w:val="22"/>
                <w:szCs w:val="22"/>
              </w:rPr>
            </w:pPr>
            <w:r>
              <w:rPr>
                <w:sz w:val="22"/>
                <w:szCs w:val="22"/>
              </w:rPr>
              <w:t>Koli</w:t>
            </w:r>
          </w:p>
        </w:tc>
        <w:tc>
          <w:tcPr>
            <w:tcW w:w="1191" w:type="dxa"/>
            <w:tcBorders>
              <w:top w:val="single" w:sz="4" w:space="0" w:color="auto"/>
              <w:left w:val="nil"/>
              <w:bottom w:val="single" w:sz="8" w:space="0" w:color="auto"/>
              <w:right w:val="single" w:sz="4" w:space="0" w:color="auto"/>
            </w:tcBorders>
          </w:tcPr>
          <w:p w:rsidR="00E645DD" w:rsidRPr="005255E8" w:rsidRDefault="00E645DD" w:rsidP="00C51C8C">
            <w:pPr>
              <w:widowControl/>
              <w:jc w:val="center"/>
              <w:rPr>
                <w:sz w:val="22"/>
                <w:szCs w:val="22"/>
              </w:rPr>
            </w:pPr>
          </w:p>
        </w:tc>
      </w:tr>
      <w:tr w:rsidR="00E645DD" w:rsidRPr="005255E8" w:rsidTr="00FA41A6">
        <w:trPr>
          <w:trHeight w:val="624"/>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E645DD" w:rsidRPr="005255E8" w:rsidRDefault="00FA41A6" w:rsidP="00C51C8C">
            <w:pPr>
              <w:widowControl/>
              <w:jc w:val="center"/>
              <w:rPr>
                <w:b/>
                <w:bCs/>
                <w:sz w:val="22"/>
                <w:szCs w:val="22"/>
              </w:rPr>
            </w:pPr>
            <w:r>
              <w:rPr>
                <w:b/>
                <w:bCs/>
                <w:sz w:val="22"/>
                <w:szCs w:val="22"/>
              </w:rPr>
              <w:t>2</w:t>
            </w:r>
          </w:p>
        </w:tc>
        <w:tc>
          <w:tcPr>
            <w:tcW w:w="1916" w:type="dxa"/>
            <w:tcBorders>
              <w:top w:val="nil"/>
              <w:left w:val="nil"/>
              <w:bottom w:val="single" w:sz="8" w:space="0" w:color="auto"/>
              <w:right w:val="single" w:sz="8" w:space="0" w:color="auto"/>
            </w:tcBorders>
            <w:shd w:val="clear" w:color="auto" w:fill="auto"/>
            <w:vAlign w:val="center"/>
            <w:hideMark/>
          </w:tcPr>
          <w:p w:rsidR="00E645DD" w:rsidRPr="005255E8" w:rsidRDefault="002E756B" w:rsidP="00E02ECD">
            <w:pPr>
              <w:pStyle w:val="TableParagraph"/>
              <w:spacing w:before="59"/>
              <w:ind w:left="69"/>
            </w:pPr>
            <w:r>
              <w:t>HİKÂYE SETİ</w:t>
            </w:r>
          </w:p>
        </w:tc>
        <w:tc>
          <w:tcPr>
            <w:tcW w:w="4035" w:type="dxa"/>
            <w:tcBorders>
              <w:top w:val="nil"/>
              <w:left w:val="nil"/>
              <w:bottom w:val="single" w:sz="8" w:space="0" w:color="auto"/>
              <w:right w:val="nil"/>
            </w:tcBorders>
            <w:shd w:val="clear" w:color="auto" w:fill="auto"/>
            <w:vAlign w:val="center"/>
            <w:hideMark/>
          </w:tcPr>
          <w:p w:rsidR="00E645DD" w:rsidRDefault="002E756B" w:rsidP="0029616B">
            <w:pPr>
              <w:widowControl/>
              <w:rPr>
                <w:sz w:val="22"/>
                <w:szCs w:val="22"/>
              </w:rPr>
            </w:pPr>
            <w:r>
              <w:rPr>
                <w:sz w:val="22"/>
                <w:szCs w:val="22"/>
              </w:rPr>
              <w:t xml:space="preserve">İlkokul 1.Sınıf ( </w:t>
            </w:r>
            <w:r w:rsidR="00D027B5">
              <w:rPr>
                <w:sz w:val="22"/>
                <w:szCs w:val="22"/>
              </w:rPr>
              <w:t>3</w:t>
            </w:r>
            <w:r>
              <w:rPr>
                <w:sz w:val="22"/>
                <w:szCs w:val="22"/>
              </w:rPr>
              <w:t xml:space="preserve"> Set 10’lu paket)</w:t>
            </w:r>
          </w:p>
          <w:p w:rsidR="002E756B" w:rsidRDefault="002E756B" w:rsidP="0029616B">
            <w:pPr>
              <w:widowControl/>
              <w:rPr>
                <w:sz w:val="22"/>
                <w:szCs w:val="22"/>
              </w:rPr>
            </w:pPr>
            <w:r>
              <w:rPr>
                <w:sz w:val="22"/>
                <w:szCs w:val="22"/>
              </w:rPr>
              <w:t xml:space="preserve">İlkokul 2.Sınıf  ( </w:t>
            </w:r>
            <w:r w:rsidR="00D027B5">
              <w:rPr>
                <w:sz w:val="22"/>
                <w:szCs w:val="22"/>
              </w:rPr>
              <w:t>3</w:t>
            </w:r>
            <w:r>
              <w:rPr>
                <w:sz w:val="22"/>
                <w:szCs w:val="22"/>
              </w:rPr>
              <w:t xml:space="preserve"> Set 10’lu paket)</w:t>
            </w:r>
          </w:p>
          <w:p w:rsidR="002E756B" w:rsidRDefault="002E756B" w:rsidP="002E756B">
            <w:pPr>
              <w:widowControl/>
              <w:rPr>
                <w:sz w:val="22"/>
                <w:szCs w:val="22"/>
              </w:rPr>
            </w:pPr>
            <w:r>
              <w:rPr>
                <w:sz w:val="22"/>
                <w:szCs w:val="22"/>
              </w:rPr>
              <w:t xml:space="preserve">İlkokul 3.Sınıf  ( </w:t>
            </w:r>
            <w:r w:rsidR="00D027B5">
              <w:rPr>
                <w:sz w:val="22"/>
                <w:szCs w:val="22"/>
              </w:rPr>
              <w:t>3</w:t>
            </w:r>
            <w:r>
              <w:rPr>
                <w:sz w:val="22"/>
                <w:szCs w:val="22"/>
              </w:rPr>
              <w:t xml:space="preserve"> Set 10’lu paket)</w:t>
            </w:r>
          </w:p>
          <w:p w:rsidR="002E756B" w:rsidRDefault="002E756B" w:rsidP="002E756B">
            <w:pPr>
              <w:widowControl/>
              <w:rPr>
                <w:sz w:val="22"/>
                <w:szCs w:val="22"/>
              </w:rPr>
            </w:pPr>
            <w:r>
              <w:rPr>
                <w:sz w:val="22"/>
                <w:szCs w:val="22"/>
              </w:rPr>
              <w:t xml:space="preserve">İlkokul 4.Sınıf  ( </w:t>
            </w:r>
            <w:r w:rsidR="00D027B5">
              <w:rPr>
                <w:sz w:val="22"/>
                <w:szCs w:val="22"/>
              </w:rPr>
              <w:t>3</w:t>
            </w:r>
            <w:r>
              <w:rPr>
                <w:sz w:val="22"/>
                <w:szCs w:val="22"/>
              </w:rPr>
              <w:t xml:space="preserve"> Set 10’lu paket)</w:t>
            </w:r>
          </w:p>
          <w:p w:rsidR="002E756B" w:rsidRPr="0029616B" w:rsidRDefault="002E756B" w:rsidP="0029616B">
            <w:pPr>
              <w:widowControl/>
              <w:rPr>
                <w:sz w:val="22"/>
                <w:szCs w:val="22"/>
              </w:rPr>
            </w:pPr>
          </w:p>
        </w:tc>
        <w:tc>
          <w:tcPr>
            <w:tcW w:w="874" w:type="dxa"/>
            <w:tcBorders>
              <w:top w:val="nil"/>
              <w:left w:val="single" w:sz="8" w:space="0" w:color="auto"/>
              <w:bottom w:val="single" w:sz="8" w:space="0" w:color="auto"/>
              <w:right w:val="single" w:sz="8" w:space="0" w:color="auto"/>
            </w:tcBorders>
            <w:shd w:val="clear" w:color="auto" w:fill="auto"/>
            <w:noWrap/>
            <w:vAlign w:val="center"/>
            <w:hideMark/>
          </w:tcPr>
          <w:p w:rsidR="00E645DD" w:rsidRPr="005255E8" w:rsidRDefault="00D027B5" w:rsidP="00690176">
            <w:pPr>
              <w:widowControl/>
              <w:jc w:val="center"/>
              <w:rPr>
                <w:sz w:val="22"/>
                <w:szCs w:val="22"/>
              </w:rPr>
            </w:pPr>
            <w:r>
              <w:rPr>
                <w:sz w:val="22"/>
                <w:szCs w:val="22"/>
              </w:rPr>
              <w:t>12</w:t>
            </w:r>
          </w:p>
        </w:tc>
        <w:tc>
          <w:tcPr>
            <w:tcW w:w="954" w:type="dxa"/>
            <w:tcBorders>
              <w:top w:val="nil"/>
              <w:left w:val="nil"/>
              <w:bottom w:val="single" w:sz="8" w:space="0" w:color="auto"/>
              <w:right w:val="single" w:sz="4" w:space="0" w:color="auto"/>
            </w:tcBorders>
            <w:shd w:val="clear" w:color="auto" w:fill="auto"/>
            <w:noWrap/>
            <w:vAlign w:val="center"/>
            <w:hideMark/>
          </w:tcPr>
          <w:p w:rsidR="00E645DD" w:rsidRPr="005255E8" w:rsidRDefault="0029616B" w:rsidP="00C51C8C">
            <w:pPr>
              <w:widowControl/>
              <w:jc w:val="center"/>
              <w:rPr>
                <w:sz w:val="22"/>
                <w:szCs w:val="22"/>
              </w:rPr>
            </w:pPr>
            <w:r>
              <w:rPr>
                <w:sz w:val="22"/>
                <w:szCs w:val="22"/>
              </w:rPr>
              <w:t>Adet</w:t>
            </w:r>
          </w:p>
        </w:tc>
        <w:tc>
          <w:tcPr>
            <w:tcW w:w="1191" w:type="dxa"/>
            <w:tcBorders>
              <w:top w:val="nil"/>
              <w:left w:val="nil"/>
              <w:bottom w:val="single" w:sz="8" w:space="0" w:color="auto"/>
              <w:right w:val="single" w:sz="4" w:space="0" w:color="auto"/>
            </w:tcBorders>
          </w:tcPr>
          <w:p w:rsidR="00E645DD" w:rsidRPr="005255E8" w:rsidRDefault="00E645DD" w:rsidP="00C51C8C">
            <w:pPr>
              <w:widowControl/>
              <w:jc w:val="center"/>
              <w:rPr>
                <w:sz w:val="22"/>
                <w:szCs w:val="22"/>
              </w:rPr>
            </w:pPr>
          </w:p>
        </w:tc>
      </w:tr>
    </w:tbl>
    <w:p w:rsidR="005255E8" w:rsidRDefault="005255E8" w:rsidP="00BE6AF9">
      <w:pPr>
        <w:widowControl/>
        <w:spacing w:before="80"/>
        <w:jc w:val="both"/>
        <w:rPr>
          <w:b/>
          <w:sz w:val="22"/>
          <w:szCs w:val="22"/>
        </w:rPr>
      </w:pPr>
    </w:p>
    <w:p w:rsidR="001A1C43" w:rsidRDefault="001A1C43" w:rsidP="00BE6AF9">
      <w:pPr>
        <w:widowControl/>
        <w:spacing w:before="80"/>
        <w:jc w:val="both"/>
        <w:rPr>
          <w:b/>
          <w:sz w:val="22"/>
          <w:szCs w:val="22"/>
        </w:rPr>
      </w:pPr>
    </w:p>
    <w:p w:rsidR="001A1C43" w:rsidRDefault="001A1C43" w:rsidP="00BE6AF9">
      <w:pPr>
        <w:widowControl/>
        <w:spacing w:before="80"/>
        <w:jc w:val="both"/>
        <w:rPr>
          <w:b/>
          <w:sz w:val="22"/>
          <w:szCs w:val="22"/>
        </w:rPr>
      </w:pPr>
    </w:p>
    <w:p w:rsidR="005255E8" w:rsidRDefault="005255E8" w:rsidP="00BE6AF9">
      <w:pPr>
        <w:widowControl/>
        <w:spacing w:before="80"/>
        <w:jc w:val="both"/>
        <w:rPr>
          <w:b/>
          <w:sz w:val="22"/>
          <w:szCs w:val="22"/>
        </w:rPr>
      </w:pPr>
    </w:p>
    <w:p w:rsidR="0029616B" w:rsidRDefault="0029616B" w:rsidP="00BE6AF9">
      <w:pPr>
        <w:widowControl/>
        <w:spacing w:before="80"/>
        <w:jc w:val="both"/>
        <w:rPr>
          <w:b/>
          <w:sz w:val="22"/>
          <w:szCs w:val="22"/>
        </w:rPr>
      </w:pPr>
    </w:p>
    <w:p w:rsidR="00BE6AF9" w:rsidRPr="005255E8" w:rsidRDefault="00E02ECD" w:rsidP="00BE6AF9">
      <w:pPr>
        <w:widowControl/>
        <w:spacing w:before="80"/>
        <w:jc w:val="both"/>
        <w:rPr>
          <w:b/>
          <w:sz w:val="22"/>
          <w:szCs w:val="22"/>
        </w:rPr>
      </w:pPr>
      <w:r w:rsidRPr="005255E8">
        <w:rPr>
          <w:b/>
          <w:sz w:val="22"/>
          <w:szCs w:val="22"/>
        </w:rPr>
        <w:t>1</w:t>
      </w:r>
      <w:r w:rsidR="00BE6AF9" w:rsidRPr="005255E8">
        <w:rPr>
          <w:b/>
          <w:sz w:val="22"/>
          <w:szCs w:val="22"/>
        </w:rPr>
        <w:t>.   YÜKLENİCİNİN YÜKÜMLÜLÜKLERİ</w:t>
      </w:r>
    </w:p>
    <w:p w:rsidR="00BE6AF9" w:rsidRPr="005255E8" w:rsidRDefault="00BE6AF9" w:rsidP="00BE6AF9">
      <w:pPr>
        <w:widowControl/>
        <w:numPr>
          <w:ilvl w:val="0"/>
          <w:numId w:val="5"/>
        </w:numPr>
        <w:jc w:val="both"/>
        <w:rPr>
          <w:sz w:val="22"/>
          <w:szCs w:val="22"/>
        </w:rPr>
      </w:pPr>
      <w:r w:rsidRPr="005255E8">
        <w:rPr>
          <w:sz w:val="22"/>
          <w:szCs w:val="22"/>
        </w:rPr>
        <w:t>Ürünlerin içinde veya dışında İdarenin izni olmadan herhangi bir kişi ya da kuruma/şirkete ait yazı, damga, görsel vb. yer vermeyecektir.</w:t>
      </w:r>
    </w:p>
    <w:p w:rsidR="00BE6AF9" w:rsidRPr="005255E8" w:rsidRDefault="00BE6AF9" w:rsidP="00BE6AF9">
      <w:pPr>
        <w:widowControl/>
        <w:numPr>
          <w:ilvl w:val="0"/>
          <w:numId w:val="5"/>
        </w:numPr>
        <w:jc w:val="both"/>
        <w:rPr>
          <w:sz w:val="22"/>
          <w:szCs w:val="22"/>
        </w:rPr>
      </w:pPr>
      <w:r w:rsidRPr="005255E8">
        <w:rPr>
          <w:sz w:val="22"/>
          <w:szCs w:val="22"/>
        </w:rPr>
        <w:t xml:space="preserve">Ürünlerin </w:t>
      </w:r>
      <w:r w:rsidR="001A1C43">
        <w:rPr>
          <w:sz w:val="22"/>
          <w:szCs w:val="22"/>
        </w:rPr>
        <w:t>kalite kontrollerini yapacaktır. Yetkili Satış Belgesi olacak ve Distribütör teslimat olacak.</w:t>
      </w:r>
    </w:p>
    <w:p w:rsidR="00BE6AF9" w:rsidRPr="005255E8" w:rsidRDefault="00BE6AF9" w:rsidP="00BE6AF9">
      <w:pPr>
        <w:widowControl/>
        <w:numPr>
          <w:ilvl w:val="0"/>
          <w:numId w:val="5"/>
        </w:numPr>
        <w:jc w:val="both"/>
        <w:rPr>
          <w:sz w:val="22"/>
          <w:szCs w:val="22"/>
        </w:rPr>
      </w:pPr>
      <w:r w:rsidRPr="005255E8">
        <w:rPr>
          <w:sz w:val="22"/>
          <w:szCs w:val="22"/>
        </w:rPr>
        <w:t>Ürünlerin temininde gereken ihtimamı göstereceğini, İdarenin talep ettiği ürün</w:t>
      </w:r>
      <w:r w:rsidR="00335F64" w:rsidRPr="005255E8">
        <w:rPr>
          <w:sz w:val="22"/>
          <w:szCs w:val="22"/>
        </w:rPr>
        <w:t xml:space="preserve">ü süre, miktar ve bedel </w:t>
      </w:r>
      <w:r w:rsidR="00E653A2" w:rsidRPr="005255E8">
        <w:rPr>
          <w:sz w:val="22"/>
          <w:szCs w:val="22"/>
        </w:rPr>
        <w:t>dâhilinde</w:t>
      </w:r>
      <w:r w:rsidRPr="005255E8">
        <w:rPr>
          <w:sz w:val="22"/>
          <w:szCs w:val="22"/>
        </w:rPr>
        <w:t xml:space="preserve"> teslim etmeyi ve oluşabilecek kusurları şartname hükümlerine uygun olarak zamanında gidermeyi peşinen kabul ve taahhüt edecektir. </w:t>
      </w:r>
    </w:p>
    <w:p w:rsidR="00BE6AF9" w:rsidRPr="005255E8" w:rsidRDefault="00BE6AF9" w:rsidP="00BE6AF9">
      <w:pPr>
        <w:widowControl/>
        <w:numPr>
          <w:ilvl w:val="0"/>
          <w:numId w:val="5"/>
        </w:numPr>
        <w:jc w:val="both"/>
        <w:rPr>
          <w:sz w:val="22"/>
          <w:szCs w:val="22"/>
        </w:rPr>
      </w:pPr>
      <w:r w:rsidRPr="005255E8">
        <w:rPr>
          <w:sz w:val="22"/>
          <w:szCs w:val="22"/>
        </w:rPr>
        <w:t>Ürünlerin hasarlı, yırtık, kullanılmış gibi kullanıma uygun olmayan durumda olmaları halinde, bu tür ürünleri 3 (üç) gün içerisinde teslim alarak, sözleşme süresi içerisinde yenilerini verecektir.</w:t>
      </w:r>
    </w:p>
    <w:p w:rsidR="00BE6AF9" w:rsidRPr="005255E8" w:rsidRDefault="00E02ECD" w:rsidP="00E02ECD">
      <w:pPr>
        <w:widowControl/>
        <w:spacing w:before="80"/>
        <w:jc w:val="both"/>
        <w:rPr>
          <w:b/>
          <w:sz w:val="22"/>
          <w:szCs w:val="22"/>
        </w:rPr>
      </w:pPr>
      <w:r w:rsidRPr="005255E8">
        <w:rPr>
          <w:b/>
          <w:sz w:val="22"/>
          <w:szCs w:val="22"/>
        </w:rPr>
        <w:t xml:space="preserve">2.  </w:t>
      </w:r>
      <w:r w:rsidR="00BE6AF9" w:rsidRPr="005255E8">
        <w:rPr>
          <w:b/>
          <w:sz w:val="22"/>
          <w:szCs w:val="22"/>
        </w:rPr>
        <w:t>ÜRÜNLERİN TESLİM YERİ</w:t>
      </w:r>
    </w:p>
    <w:p w:rsidR="00BE6AF9" w:rsidRPr="005255E8" w:rsidRDefault="00BE6AF9" w:rsidP="00762B15">
      <w:pPr>
        <w:widowControl/>
        <w:spacing w:before="80"/>
        <w:ind w:left="426"/>
        <w:jc w:val="both"/>
        <w:rPr>
          <w:sz w:val="22"/>
          <w:szCs w:val="22"/>
        </w:rPr>
      </w:pPr>
      <w:r w:rsidRPr="005255E8">
        <w:rPr>
          <w:sz w:val="22"/>
          <w:szCs w:val="22"/>
        </w:rPr>
        <w:t>Ürünler, İdaremizin belirleyeceği tarihte, İdaremizin belirleyeceği adrese tam ve eksiksiz olarak teslim edilecektir.</w:t>
      </w:r>
    </w:p>
    <w:p w:rsidR="00BE6AF9" w:rsidRPr="005255E8" w:rsidRDefault="00E02ECD" w:rsidP="00E02ECD">
      <w:pPr>
        <w:widowControl/>
        <w:spacing w:before="80"/>
        <w:jc w:val="both"/>
        <w:rPr>
          <w:b/>
          <w:sz w:val="22"/>
          <w:szCs w:val="22"/>
        </w:rPr>
      </w:pPr>
      <w:r w:rsidRPr="005255E8">
        <w:rPr>
          <w:b/>
          <w:sz w:val="22"/>
          <w:szCs w:val="22"/>
        </w:rPr>
        <w:t xml:space="preserve">3.  </w:t>
      </w:r>
      <w:r w:rsidR="00BE6AF9" w:rsidRPr="005255E8">
        <w:rPr>
          <w:b/>
          <w:sz w:val="22"/>
          <w:szCs w:val="22"/>
        </w:rPr>
        <w:t>GİZLİLİK</w:t>
      </w:r>
    </w:p>
    <w:p w:rsidR="00BE6AF9" w:rsidRPr="005255E8" w:rsidRDefault="00BE6AF9" w:rsidP="00BE6AF9">
      <w:pPr>
        <w:ind w:left="426"/>
        <w:jc w:val="both"/>
        <w:rPr>
          <w:sz w:val="22"/>
          <w:szCs w:val="22"/>
        </w:rPr>
      </w:pPr>
      <w:r w:rsidRPr="005255E8">
        <w:rPr>
          <w:sz w:val="22"/>
          <w:szCs w:val="22"/>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BE6AF9" w:rsidRPr="005255E8" w:rsidRDefault="00BE6AF9" w:rsidP="00BE6AF9">
      <w:pPr>
        <w:jc w:val="both"/>
        <w:rPr>
          <w:b/>
          <w:sz w:val="22"/>
          <w:szCs w:val="22"/>
        </w:rPr>
      </w:pPr>
    </w:p>
    <w:p w:rsidR="00BE6AF9" w:rsidRPr="005255E8" w:rsidRDefault="00E02ECD" w:rsidP="00E02ECD">
      <w:pPr>
        <w:widowControl/>
        <w:spacing w:before="80"/>
        <w:jc w:val="both"/>
        <w:rPr>
          <w:b/>
          <w:bCs/>
          <w:sz w:val="22"/>
          <w:szCs w:val="22"/>
        </w:rPr>
      </w:pPr>
      <w:r w:rsidRPr="005255E8">
        <w:rPr>
          <w:b/>
          <w:sz w:val="22"/>
          <w:szCs w:val="22"/>
        </w:rPr>
        <w:t>4.</w:t>
      </w:r>
      <w:r w:rsidR="00BE6AF9" w:rsidRPr="005255E8">
        <w:rPr>
          <w:b/>
          <w:sz w:val="22"/>
          <w:szCs w:val="22"/>
        </w:rPr>
        <w:t>CEZALAR</w:t>
      </w:r>
    </w:p>
    <w:p w:rsidR="00BE6AF9" w:rsidRPr="005255E8" w:rsidRDefault="00BE6AF9" w:rsidP="00762B15">
      <w:pPr>
        <w:ind w:left="426"/>
        <w:jc w:val="both"/>
        <w:rPr>
          <w:sz w:val="22"/>
          <w:szCs w:val="22"/>
        </w:rPr>
      </w:pPr>
      <w:r w:rsidRPr="005255E8">
        <w:rPr>
          <w:sz w:val="22"/>
          <w:szCs w:val="22"/>
        </w:rPr>
        <w:t>İsteklinin sorumluluklarını işin süresi içerisinde yerine getirmemesi halinde, sözleşme bedelinin günlük % 06 (binde altı) oranında ceza uygulanır.</w:t>
      </w:r>
    </w:p>
    <w:p w:rsidR="007B703A" w:rsidRPr="005255E8" w:rsidRDefault="00E02ECD" w:rsidP="00E02ECD">
      <w:pPr>
        <w:widowControl/>
        <w:spacing w:before="80"/>
        <w:jc w:val="both"/>
        <w:rPr>
          <w:b/>
          <w:sz w:val="22"/>
          <w:szCs w:val="22"/>
        </w:rPr>
      </w:pPr>
      <w:r w:rsidRPr="005255E8">
        <w:rPr>
          <w:b/>
          <w:sz w:val="22"/>
          <w:szCs w:val="22"/>
        </w:rPr>
        <w:t>5.</w:t>
      </w:r>
      <w:r w:rsidR="00BE6AF9" w:rsidRPr="005255E8">
        <w:rPr>
          <w:b/>
          <w:sz w:val="22"/>
          <w:szCs w:val="22"/>
        </w:rPr>
        <w:t>DİĞER ŞARTLAR</w:t>
      </w:r>
    </w:p>
    <w:p w:rsidR="00BE6AF9" w:rsidRPr="005255E8" w:rsidRDefault="00BE6AF9" w:rsidP="00BE6AF9">
      <w:pPr>
        <w:pStyle w:val="ListeParagraf2"/>
        <w:numPr>
          <w:ilvl w:val="0"/>
          <w:numId w:val="4"/>
        </w:numPr>
        <w:ind w:left="567" w:hanging="425"/>
        <w:rPr>
          <w:rFonts w:ascii="Times New Roman" w:hAnsi="Times New Roman"/>
          <w:lang w:eastAsia="tr-TR"/>
        </w:rPr>
      </w:pPr>
      <w:r w:rsidRPr="005255E8">
        <w:rPr>
          <w:rFonts w:ascii="Times New Roman" w:hAnsi="Times New Roman"/>
          <w:lang w:eastAsia="tr-TR"/>
        </w:rPr>
        <w:t>Ürünler şartname hükümlerine uygun hazırlandığı görüldükten sonra teslim alınacaktır.</w:t>
      </w:r>
    </w:p>
    <w:p w:rsidR="00BE6AF9" w:rsidRPr="005255E8" w:rsidRDefault="00BE6AF9" w:rsidP="00BE6AF9">
      <w:pPr>
        <w:widowControl/>
        <w:numPr>
          <w:ilvl w:val="0"/>
          <w:numId w:val="4"/>
        </w:numPr>
        <w:ind w:left="567" w:hanging="425"/>
        <w:jc w:val="both"/>
        <w:rPr>
          <w:sz w:val="22"/>
          <w:szCs w:val="22"/>
        </w:rPr>
      </w:pPr>
      <w:r w:rsidRPr="005255E8">
        <w:rPr>
          <w:sz w:val="22"/>
          <w:szCs w:val="22"/>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BE6AF9" w:rsidRPr="005255E8" w:rsidRDefault="00BE6AF9" w:rsidP="00BE6AF9">
      <w:pPr>
        <w:widowControl/>
        <w:numPr>
          <w:ilvl w:val="0"/>
          <w:numId w:val="4"/>
        </w:numPr>
        <w:ind w:left="567" w:hanging="425"/>
        <w:jc w:val="both"/>
        <w:rPr>
          <w:sz w:val="22"/>
          <w:szCs w:val="22"/>
        </w:rPr>
      </w:pPr>
      <w:r w:rsidRPr="005255E8">
        <w:rPr>
          <w:sz w:val="22"/>
          <w:szCs w:val="22"/>
        </w:rPr>
        <w:t>Ürünlerin yükleme, boşaltma ve nakli esnasında her türlü emniyet önlemini istekli alacaktır.</w:t>
      </w:r>
    </w:p>
    <w:p w:rsidR="00BE6AF9" w:rsidRPr="005255E8" w:rsidRDefault="00BE6AF9" w:rsidP="00BE6AF9">
      <w:pPr>
        <w:widowControl/>
        <w:numPr>
          <w:ilvl w:val="0"/>
          <w:numId w:val="4"/>
        </w:numPr>
        <w:overflowPunct w:val="0"/>
        <w:autoSpaceDE w:val="0"/>
        <w:autoSpaceDN w:val="0"/>
        <w:adjustRightInd w:val="0"/>
        <w:ind w:left="567" w:hanging="425"/>
        <w:jc w:val="both"/>
        <w:textAlignment w:val="baseline"/>
        <w:rPr>
          <w:sz w:val="22"/>
          <w:szCs w:val="22"/>
        </w:rPr>
      </w:pPr>
      <w:r w:rsidRPr="005255E8">
        <w:rPr>
          <w:sz w:val="22"/>
          <w:szCs w:val="22"/>
        </w:rPr>
        <w:t xml:space="preserve">İstekli; </w:t>
      </w:r>
      <w:r w:rsidR="00136A6B">
        <w:rPr>
          <w:sz w:val="22"/>
          <w:szCs w:val="22"/>
        </w:rPr>
        <w:t>Dönümlü</w:t>
      </w:r>
      <w:r w:rsidR="00E653A2">
        <w:rPr>
          <w:sz w:val="22"/>
          <w:szCs w:val="22"/>
        </w:rPr>
        <w:t xml:space="preserve"> İlkokulu</w:t>
      </w:r>
      <w:r w:rsidRPr="005255E8">
        <w:rPr>
          <w:sz w:val="22"/>
          <w:szCs w:val="22"/>
        </w:rPr>
        <w:t xml:space="preserve">’na ait bilgi, belge, fotoğraf ve </w:t>
      </w:r>
      <w:proofErr w:type="gramStart"/>
      <w:r w:rsidRPr="005255E8">
        <w:rPr>
          <w:sz w:val="22"/>
          <w:szCs w:val="22"/>
        </w:rPr>
        <w:t>logoları</w:t>
      </w:r>
      <w:proofErr w:type="gramEnd"/>
      <w:r w:rsidRPr="005255E8">
        <w:rPr>
          <w:sz w:val="22"/>
          <w:szCs w:val="22"/>
        </w:rPr>
        <w:t xml:space="preserve"> İdarenin izni olmadan hiçbir yerde kullanamaz.</w:t>
      </w:r>
    </w:p>
    <w:p w:rsidR="00BE6AF9" w:rsidRPr="005255E8" w:rsidRDefault="007B703A" w:rsidP="00BE6AF9">
      <w:pPr>
        <w:widowControl/>
        <w:numPr>
          <w:ilvl w:val="0"/>
          <w:numId w:val="4"/>
        </w:numPr>
        <w:overflowPunct w:val="0"/>
        <w:autoSpaceDE w:val="0"/>
        <w:autoSpaceDN w:val="0"/>
        <w:adjustRightInd w:val="0"/>
        <w:ind w:left="567" w:hanging="425"/>
        <w:jc w:val="both"/>
        <w:textAlignment w:val="baseline"/>
        <w:rPr>
          <w:sz w:val="22"/>
          <w:szCs w:val="22"/>
        </w:rPr>
      </w:pPr>
      <w:r w:rsidRPr="005255E8">
        <w:rPr>
          <w:sz w:val="22"/>
          <w:szCs w:val="22"/>
        </w:rPr>
        <w:t>Ürünler İdare tarafından tek seferde teslim alınacaktır.</w:t>
      </w:r>
    </w:p>
    <w:p w:rsidR="00BE6AF9" w:rsidRPr="005255E8" w:rsidRDefault="00BE6AF9" w:rsidP="00BE6AF9">
      <w:pPr>
        <w:widowControl/>
        <w:numPr>
          <w:ilvl w:val="0"/>
          <w:numId w:val="4"/>
        </w:numPr>
        <w:overflowPunct w:val="0"/>
        <w:autoSpaceDE w:val="0"/>
        <w:autoSpaceDN w:val="0"/>
        <w:adjustRightInd w:val="0"/>
        <w:ind w:left="567" w:hanging="425"/>
        <w:jc w:val="both"/>
        <w:textAlignment w:val="baseline"/>
        <w:rPr>
          <w:sz w:val="22"/>
          <w:szCs w:val="22"/>
        </w:rPr>
      </w:pPr>
      <w:r w:rsidRPr="005255E8">
        <w:rPr>
          <w:bCs/>
          <w:sz w:val="22"/>
          <w:szCs w:val="22"/>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BE6AF9" w:rsidRPr="005255E8" w:rsidRDefault="00BE6AF9" w:rsidP="00BE6AF9">
      <w:pPr>
        <w:widowControl/>
        <w:numPr>
          <w:ilvl w:val="0"/>
          <w:numId w:val="4"/>
        </w:numPr>
        <w:overflowPunct w:val="0"/>
        <w:autoSpaceDE w:val="0"/>
        <w:autoSpaceDN w:val="0"/>
        <w:adjustRightInd w:val="0"/>
        <w:ind w:left="567" w:hanging="425"/>
        <w:jc w:val="both"/>
        <w:textAlignment w:val="baseline"/>
        <w:rPr>
          <w:sz w:val="22"/>
          <w:szCs w:val="22"/>
        </w:rPr>
      </w:pPr>
      <w:r w:rsidRPr="005255E8">
        <w:rPr>
          <w:sz w:val="22"/>
          <w:szCs w:val="22"/>
        </w:rPr>
        <w:t xml:space="preserve">İstekli, şartnameye göre üstlendiği yükümlülüklerini yerine getirmesi sırasında ilgili mevzuat hükümleri gereğince koruma altına alınmış fikri ve/veya </w:t>
      </w:r>
      <w:r w:rsidR="00E653A2" w:rsidRPr="005255E8">
        <w:rPr>
          <w:sz w:val="22"/>
          <w:szCs w:val="22"/>
        </w:rPr>
        <w:t>sınaî</w:t>
      </w:r>
      <w:r w:rsidRPr="005255E8">
        <w:rPr>
          <w:sz w:val="22"/>
          <w:szCs w:val="22"/>
        </w:rPr>
        <w:t xml:space="preserve"> mülkiyet konusu olan bir hak ve/veya menfaatin ihlal edilmesi halinde, bundan kaynaklanan her türlü idari, hukuki, cezai ve mali sorumluluk isteklinin kendisine aittir. Fikri ve/veya </w:t>
      </w:r>
      <w:r w:rsidR="00E653A2" w:rsidRPr="005255E8">
        <w:rPr>
          <w:sz w:val="22"/>
          <w:szCs w:val="22"/>
        </w:rPr>
        <w:t>sınaî</w:t>
      </w:r>
      <w:r w:rsidRPr="005255E8">
        <w:rPr>
          <w:sz w:val="22"/>
          <w:szCs w:val="22"/>
        </w:rPr>
        <w:t>, marka, patent, endüstriyel tasarım ve faydalı model hak bedellerini ödeyecektir.</w:t>
      </w:r>
    </w:p>
    <w:p w:rsidR="00BE6AF9" w:rsidRPr="005255E8" w:rsidRDefault="00BE6AF9" w:rsidP="00BE6AF9">
      <w:pPr>
        <w:widowControl/>
        <w:numPr>
          <w:ilvl w:val="0"/>
          <w:numId w:val="4"/>
        </w:numPr>
        <w:overflowPunct w:val="0"/>
        <w:autoSpaceDE w:val="0"/>
        <w:autoSpaceDN w:val="0"/>
        <w:adjustRightInd w:val="0"/>
        <w:ind w:left="567" w:hanging="425"/>
        <w:jc w:val="both"/>
        <w:textAlignment w:val="baseline"/>
        <w:rPr>
          <w:sz w:val="22"/>
          <w:szCs w:val="22"/>
        </w:rPr>
      </w:pPr>
      <w:r w:rsidRPr="005255E8">
        <w:rPr>
          <w:sz w:val="22"/>
          <w:szCs w:val="22"/>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BE6AF9" w:rsidRPr="005255E8" w:rsidRDefault="00BE6AF9" w:rsidP="00BE6AF9">
      <w:pPr>
        <w:widowControl/>
        <w:numPr>
          <w:ilvl w:val="0"/>
          <w:numId w:val="4"/>
        </w:numPr>
        <w:autoSpaceDE w:val="0"/>
        <w:autoSpaceDN w:val="0"/>
        <w:adjustRightInd w:val="0"/>
        <w:ind w:left="567" w:hanging="425"/>
        <w:jc w:val="both"/>
        <w:rPr>
          <w:sz w:val="22"/>
          <w:szCs w:val="22"/>
        </w:rPr>
      </w:pPr>
      <w:r w:rsidRPr="005255E8">
        <w:rPr>
          <w:sz w:val="22"/>
          <w:szCs w:val="22"/>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BE6AF9" w:rsidRPr="005255E8" w:rsidRDefault="00BE6AF9" w:rsidP="00BE6AF9">
      <w:pPr>
        <w:widowControl/>
        <w:numPr>
          <w:ilvl w:val="0"/>
          <w:numId w:val="4"/>
        </w:numPr>
        <w:autoSpaceDE w:val="0"/>
        <w:autoSpaceDN w:val="0"/>
        <w:adjustRightInd w:val="0"/>
        <w:ind w:left="567" w:hanging="425"/>
        <w:jc w:val="both"/>
        <w:rPr>
          <w:sz w:val="22"/>
          <w:szCs w:val="22"/>
        </w:rPr>
      </w:pPr>
      <w:r w:rsidRPr="005255E8">
        <w:rPr>
          <w:sz w:val="22"/>
          <w:szCs w:val="22"/>
        </w:rPr>
        <w:t xml:space="preserve">İstekliler </w:t>
      </w:r>
      <w:r w:rsidR="00335F64" w:rsidRPr="005255E8">
        <w:rPr>
          <w:sz w:val="22"/>
          <w:szCs w:val="22"/>
        </w:rPr>
        <w:t>kısm</w:t>
      </w:r>
      <w:r w:rsidRPr="005255E8">
        <w:rPr>
          <w:sz w:val="22"/>
          <w:szCs w:val="22"/>
        </w:rPr>
        <w:t>i teklif veremeyeceklerdir. </w:t>
      </w:r>
      <w:r w:rsidR="001A1C43">
        <w:rPr>
          <w:sz w:val="22"/>
          <w:szCs w:val="22"/>
        </w:rPr>
        <w:t>Teklifler elden teslim edilecek. Sosyal medya kanalları ile ulaştırılan teklifler dikkate alınmayacaktır.</w:t>
      </w:r>
    </w:p>
    <w:p w:rsidR="00BE6AF9" w:rsidRPr="005255E8" w:rsidRDefault="00BE6AF9" w:rsidP="00BE6AF9">
      <w:pPr>
        <w:widowControl/>
        <w:numPr>
          <w:ilvl w:val="0"/>
          <w:numId w:val="4"/>
        </w:numPr>
        <w:autoSpaceDE w:val="0"/>
        <w:autoSpaceDN w:val="0"/>
        <w:adjustRightInd w:val="0"/>
        <w:ind w:left="567" w:hanging="425"/>
        <w:jc w:val="both"/>
        <w:rPr>
          <w:sz w:val="22"/>
          <w:szCs w:val="22"/>
        </w:rPr>
      </w:pPr>
      <w:r w:rsidRPr="005255E8">
        <w:rPr>
          <w:sz w:val="22"/>
          <w:szCs w:val="22"/>
        </w:rPr>
        <w:t>Ürünler İdarece istekliye bildirilen adetlerde paketlenerek, paket içerikleri ve adetleri ambalajların dört tarafına yapıştırılacak etiketlerle belirtilecektir.</w:t>
      </w:r>
    </w:p>
    <w:p w:rsidR="00BE6AF9" w:rsidRPr="005255E8" w:rsidRDefault="00BE6AF9" w:rsidP="00BE6AF9">
      <w:pPr>
        <w:widowControl/>
        <w:ind w:left="567"/>
        <w:jc w:val="both"/>
        <w:rPr>
          <w:sz w:val="22"/>
          <w:szCs w:val="22"/>
        </w:rPr>
      </w:pPr>
    </w:p>
    <w:p w:rsidR="001A152E" w:rsidRPr="005255E8" w:rsidRDefault="00690176" w:rsidP="00E02ECD">
      <w:pPr>
        <w:widowControl/>
        <w:jc w:val="right"/>
        <w:rPr>
          <w:b/>
          <w:bCs/>
          <w:sz w:val="22"/>
          <w:szCs w:val="22"/>
        </w:rPr>
      </w:pPr>
      <w:r w:rsidRPr="005255E8">
        <w:rPr>
          <w:b/>
          <w:bCs/>
          <w:sz w:val="22"/>
          <w:szCs w:val="22"/>
        </w:rPr>
        <w:t xml:space="preserve">                              </w:t>
      </w:r>
      <w:r w:rsidR="00861750">
        <w:rPr>
          <w:b/>
          <w:bCs/>
          <w:sz w:val="22"/>
          <w:szCs w:val="22"/>
        </w:rPr>
        <w:t>10</w:t>
      </w:r>
      <w:r w:rsidR="001A1C43">
        <w:rPr>
          <w:b/>
          <w:bCs/>
          <w:sz w:val="22"/>
          <w:szCs w:val="22"/>
        </w:rPr>
        <w:t>.</w:t>
      </w:r>
      <w:r w:rsidR="00E653A2">
        <w:rPr>
          <w:b/>
          <w:bCs/>
          <w:sz w:val="22"/>
          <w:szCs w:val="22"/>
        </w:rPr>
        <w:t>12</w:t>
      </w:r>
      <w:r w:rsidR="001A1C43">
        <w:rPr>
          <w:b/>
          <w:bCs/>
          <w:sz w:val="22"/>
          <w:szCs w:val="22"/>
        </w:rPr>
        <w:t>.2024</w:t>
      </w:r>
    </w:p>
    <w:p w:rsidR="007B703A" w:rsidRPr="005255E8" w:rsidRDefault="00E33C44" w:rsidP="00E02ECD">
      <w:pPr>
        <w:widowControl/>
        <w:jc w:val="right"/>
        <w:rPr>
          <w:b/>
          <w:bCs/>
          <w:sz w:val="22"/>
          <w:szCs w:val="22"/>
        </w:rPr>
      </w:pPr>
      <w:r>
        <w:rPr>
          <w:b/>
          <w:bCs/>
          <w:sz w:val="22"/>
          <w:szCs w:val="22"/>
        </w:rPr>
        <w:t>Tarık ÖCAL</w:t>
      </w:r>
    </w:p>
    <w:p w:rsidR="007B703A" w:rsidRPr="00E653A2" w:rsidRDefault="007B703A" w:rsidP="00E653A2">
      <w:pPr>
        <w:widowControl/>
        <w:jc w:val="right"/>
        <w:rPr>
          <w:b/>
          <w:bCs/>
          <w:sz w:val="22"/>
          <w:szCs w:val="22"/>
        </w:rPr>
      </w:pPr>
      <w:r w:rsidRPr="005255E8">
        <w:rPr>
          <w:b/>
          <w:bCs/>
          <w:sz w:val="22"/>
          <w:szCs w:val="22"/>
        </w:rPr>
        <w:t xml:space="preserve">                                                                                     </w:t>
      </w:r>
      <w:r w:rsidR="00FA41A6">
        <w:rPr>
          <w:b/>
          <w:bCs/>
          <w:sz w:val="22"/>
          <w:szCs w:val="22"/>
        </w:rPr>
        <w:t xml:space="preserve">                              </w:t>
      </w:r>
      <w:r w:rsidRPr="005255E8">
        <w:rPr>
          <w:b/>
          <w:bCs/>
          <w:sz w:val="22"/>
          <w:szCs w:val="22"/>
        </w:rPr>
        <w:t xml:space="preserve"> Okul Müdürü</w:t>
      </w:r>
      <w:r w:rsidR="00FA41A6">
        <w:rPr>
          <w:b/>
          <w:bCs/>
          <w:sz w:val="22"/>
          <w:szCs w:val="22"/>
        </w:rPr>
        <w:t xml:space="preserve">     </w:t>
      </w:r>
    </w:p>
    <w:sectPr w:rsidR="007B703A" w:rsidRPr="00E653A2" w:rsidSect="00FA1672">
      <w:headerReference w:type="default" r:id="rId8"/>
      <w:footerReference w:type="default" r:id="rId9"/>
      <w:footerReference w:type="first" r:id="rId10"/>
      <w:pgSz w:w="11906" w:h="16838" w:code="9"/>
      <w:pgMar w:top="1134" w:right="1276" w:bottom="284" w:left="1134" w:header="284" w:footer="28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562" w:rsidRDefault="004B2562">
      <w:r>
        <w:separator/>
      </w:r>
    </w:p>
  </w:endnote>
  <w:endnote w:type="continuationSeparator" w:id="0">
    <w:p w:rsidR="004B2562" w:rsidRDefault="004B25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409097"/>
      <w:docPartObj>
        <w:docPartGallery w:val="Page Numbers (Bottom of Page)"/>
        <w:docPartUnique/>
      </w:docPartObj>
    </w:sdtPr>
    <w:sdtContent>
      <w:p w:rsidR="004F1B17" w:rsidRDefault="001847B5">
        <w:pPr>
          <w:pStyle w:val="Altbilgi"/>
          <w:jc w:val="center"/>
        </w:pPr>
        <w:r>
          <w:fldChar w:fldCharType="begin"/>
        </w:r>
        <w:r w:rsidR="004F1B17">
          <w:instrText>PAGE   \* MERGEFORMAT</w:instrText>
        </w:r>
        <w:r>
          <w:fldChar w:fldCharType="separate"/>
        </w:r>
        <w:r w:rsidR="00D027B5">
          <w:rPr>
            <w:noProof/>
          </w:rPr>
          <w:t>1</w:t>
        </w:r>
        <w:r>
          <w:fldChar w:fldCharType="end"/>
        </w:r>
      </w:p>
    </w:sdtContent>
  </w:sdt>
  <w:p w:rsidR="004F1B17" w:rsidRDefault="004F1B17">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3357"/>
      <w:gridCol w:w="3357"/>
      <w:gridCol w:w="3351"/>
    </w:tblGrid>
    <w:tr w:rsidR="004F1B17">
      <w:trPr>
        <w:trHeight w:val="249"/>
      </w:trPr>
      <w:tc>
        <w:tcPr>
          <w:tcW w:w="3357" w:type="dxa"/>
          <w:vAlign w:val="center"/>
        </w:tcPr>
        <w:p w:rsidR="004F1B17" w:rsidRDefault="004F1B17">
          <w:pPr>
            <w:pStyle w:val="Altbilgi"/>
            <w:jc w:val="center"/>
            <w:rPr>
              <w:sz w:val="22"/>
            </w:rPr>
          </w:pPr>
          <w:r>
            <w:rPr>
              <w:sz w:val="20"/>
            </w:rPr>
            <w:t>HAZIRLAYAN</w:t>
          </w:r>
        </w:p>
      </w:tc>
      <w:tc>
        <w:tcPr>
          <w:tcW w:w="3357" w:type="dxa"/>
          <w:vAlign w:val="center"/>
        </w:tcPr>
        <w:p w:rsidR="004F1B17" w:rsidRDefault="004F1B17">
          <w:pPr>
            <w:pStyle w:val="Altbilgi"/>
            <w:jc w:val="center"/>
            <w:rPr>
              <w:sz w:val="22"/>
            </w:rPr>
          </w:pPr>
          <w:r>
            <w:rPr>
              <w:sz w:val="20"/>
            </w:rPr>
            <w:t>KONTROL</w:t>
          </w:r>
        </w:p>
      </w:tc>
      <w:tc>
        <w:tcPr>
          <w:tcW w:w="3351" w:type="dxa"/>
          <w:vAlign w:val="center"/>
        </w:tcPr>
        <w:p w:rsidR="004F1B17" w:rsidRDefault="004F1B17">
          <w:pPr>
            <w:pStyle w:val="Altbilgi"/>
            <w:jc w:val="center"/>
            <w:rPr>
              <w:sz w:val="22"/>
            </w:rPr>
          </w:pPr>
          <w:r>
            <w:rPr>
              <w:sz w:val="20"/>
            </w:rPr>
            <w:t>ONAY</w:t>
          </w:r>
        </w:p>
      </w:tc>
    </w:tr>
    <w:tr w:rsidR="004F1B17">
      <w:trPr>
        <w:trHeight w:val="557"/>
      </w:trPr>
      <w:tc>
        <w:tcPr>
          <w:tcW w:w="3357" w:type="dxa"/>
          <w:vAlign w:val="center"/>
        </w:tcPr>
        <w:p w:rsidR="004F1B17" w:rsidRDefault="004F1B17">
          <w:pPr>
            <w:pStyle w:val="Altbilgi"/>
            <w:jc w:val="center"/>
            <w:rPr>
              <w:sz w:val="22"/>
              <w:u w:val="single"/>
            </w:rPr>
          </w:pPr>
        </w:p>
        <w:p w:rsidR="004F1B17" w:rsidRDefault="004F1B17">
          <w:pPr>
            <w:pStyle w:val="Altbilgi"/>
            <w:jc w:val="center"/>
            <w:rPr>
              <w:sz w:val="20"/>
              <w:u w:val="single"/>
            </w:rPr>
          </w:pPr>
        </w:p>
        <w:p w:rsidR="004F1B17" w:rsidRDefault="004F1B17">
          <w:pPr>
            <w:pStyle w:val="Altbilgi"/>
            <w:jc w:val="center"/>
            <w:rPr>
              <w:sz w:val="22"/>
              <w:u w:val="single"/>
            </w:rPr>
          </w:pPr>
        </w:p>
      </w:tc>
      <w:tc>
        <w:tcPr>
          <w:tcW w:w="3357" w:type="dxa"/>
          <w:vAlign w:val="center"/>
        </w:tcPr>
        <w:p w:rsidR="004F1B17" w:rsidRDefault="004F1B17">
          <w:pPr>
            <w:pStyle w:val="Altbilgi"/>
            <w:jc w:val="center"/>
            <w:rPr>
              <w:sz w:val="20"/>
              <w:u w:val="single"/>
            </w:rPr>
          </w:pPr>
        </w:p>
      </w:tc>
      <w:tc>
        <w:tcPr>
          <w:tcW w:w="3351" w:type="dxa"/>
          <w:vAlign w:val="center"/>
        </w:tcPr>
        <w:p w:rsidR="004F1B17" w:rsidRDefault="004F1B17">
          <w:pPr>
            <w:pStyle w:val="Altbilgi"/>
            <w:jc w:val="center"/>
            <w:rPr>
              <w:sz w:val="20"/>
              <w:u w:val="single"/>
            </w:rPr>
          </w:pPr>
        </w:p>
      </w:tc>
    </w:tr>
  </w:tbl>
  <w:p w:rsidR="004F1B17" w:rsidRDefault="004F1B1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562" w:rsidRDefault="004B2562">
      <w:r>
        <w:separator/>
      </w:r>
    </w:p>
  </w:footnote>
  <w:footnote w:type="continuationSeparator" w:id="0">
    <w:p w:rsidR="004B2562" w:rsidRDefault="004B25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B17" w:rsidRDefault="004F1B17" w:rsidP="001B4023">
    <w:pPr>
      <w:pStyle w:val="stbilgi"/>
      <w:tabs>
        <w:tab w:val="clear" w:pos="4536"/>
        <w:tab w:val="clear" w:pos="9072"/>
        <w:tab w:val="left" w:pos="137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700426E"/>
    <w:multiLevelType w:val="hybridMultilevel"/>
    <w:tmpl w:val="9A7C0D4A"/>
    <w:lvl w:ilvl="0" w:tplc="CBA879A8">
      <w:start w:val="1"/>
      <w:numFmt w:val="decimal"/>
      <w:lvlText w:val="%1-"/>
      <w:lvlJc w:val="left"/>
      <w:pPr>
        <w:ind w:left="408" w:hanging="360"/>
      </w:pPr>
      <w:rPr>
        <w:rFonts w:hint="default"/>
      </w:rPr>
    </w:lvl>
    <w:lvl w:ilvl="1" w:tplc="041F0019" w:tentative="1">
      <w:start w:val="1"/>
      <w:numFmt w:val="lowerLetter"/>
      <w:lvlText w:val="%2."/>
      <w:lvlJc w:val="left"/>
      <w:pPr>
        <w:ind w:left="1128" w:hanging="360"/>
      </w:pPr>
    </w:lvl>
    <w:lvl w:ilvl="2" w:tplc="041F001B" w:tentative="1">
      <w:start w:val="1"/>
      <w:numFmt w:val="lowerRoman"/>
      <w:lvlText w:val="%3."/>
      <w:lvlJc w:val="right"/>
      <w:pPr>
        <w:ind w:left="1848" w:hanging="180"/>
      </w:pPr>
    </w:lvl>
    <w:lvl w:ilvl="3" w:tplc="041F000F" w:tentative="1">
      <w:start w:val="1"/>
      <w:numFmt w:val="decimal"/>
      <w:lvlText w:val="%4."/>
      <w:lvlJc w:val="left"/>
      <w:pPr>
        <w:ind w:left="2568" w:hanging="360"/>
      </w:pPr>
    </w:lvl>
    <w:lvl w:ilvl="4" w:tplc="041F0019" w:tentative="1">
      <w:start w:val="1"/>
      <w:numFmt w:val="lowerLetter"/>
      <w:lvlText w:val="%5."/>
      <w:lvlJc w:val="left"/>
      <w:pPr>
        <w:ind w:left="3288" w:hanging="360"/>
      </w:pPr>
    </w:lvl>
    <w:lvl w:ilvl="5" w:tplc="041F001B" w:tentative="1">
      <w:start w:val="1"/>
      <w:numFmt w:val="lowerRoman"/>
      <w:lvlText w:val="%6."/>
      <w:lvlJc w:val="right"/>
      <w:pPr>
        <w:ind w:left="4008" w:hanging="180"/>
      </w:pPr>
    </w:lvl>
    <w:lvl w:ilvl="6" w:tplc="041F000F" w:tentative="1">
      <w:start w:val="1"/>
      <w:numFmt w:val="decimal"/>
      <w:lvlText w:val="%7."/>
      <w:lvlJc w:val="left"/>
      <w:pPr>
        <w:ind w:left="4728" w:hanging="360"/>
      </w:pPr>
    </w:lvl>
    <w:lvl w:ilvl="7" w:tplc="041F0019" w:tentative="1">
      <w:start w:val="1"/>
      <w:numFmt w:val="lowerLetter"/>
      <w:lvlText w:val="%8."/>
      <w:lvlJc w:val="left"/>
      <w:pPr>
        <w:ind w:left="5448" w:hanging="360"/>
      </w:pPr>
    </w:lvl>
    <w:lvl w:ilvl="8" w:tplc="041F001B" w:tentative="1">
      <w:start w:val="1"/>
      <w:numFmt w:val="lowerRoman"/>
      <w:lvlText w:val="%9."/>
      <w:lvlJc w:val="right"/>
      <w:pPr>
        <w:ind w:left="6168" w:hanging="180"/>
      </w:pPr>
    </w:lvl>
  </w:abstractNum>
  <w:abstractNum w:abstractNumId="5">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7">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nsid w:val="39D73548"/>
    <w:multiLevelType w:val="hybridMultilevel"/>
    <w:tmpl w:val="7162290A"/>
    <w:lvl w:ilvl="0" w:tplc="0122B41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nsid w:val="7BAF4194"/>
    <w:multiLevelType w:val="hybridMultilevel"/>
    <w:tmpl w:val="9A54251A"/>
    <w:lvl w:ilvl="0" w:tplc="F61E9BDC">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3"/>
  </w:num>
  <w:num w:numId="2">
    <w:abstractNumId w:val="29"/>
  </w:num>
  <w:num w:numId="3">
    <w:abstractNumId w:val="6"/>
  </w:num>
  <w:num w:numId="4">
    <w:abstractNumId w:val="9"/>
  </w:num>
  <w:num w:numId="5">
    <w:abstractNumId w:val="44"/>
  </w:num>
  <w:num w:numId="6">
    <w:abstractNumId w:val="33"/>
  </w:num>
  <w:num w:numId="7">
    <w:abstractNumId w:val="8"/>
  </w:num>
  <w:num w:numId="8">
    <w:abstractNumId w:val="30"/>
  </w:num>
  <w:num w:numId="9">
    <w:abstractNumId w:val="41"/>
  </w:num>
  <w:num w:numId="10">
    <w:abstractNumId w:val="17"/>
  </w:num>
  <w:num w:numId="11">
    <w:abstractNumId w:val="36"/>
  </w:num>
  <w:num w:numId="12">
    <w:abstractNumId w:val="46"/>
  </w:num>
  <w:num w:numId="13">
    <w:abstractNumId w:val="43"/>
  </w:num>
  <w:num w:numId="14">
    <w:abstractNumId w:val="5"/>
  </w:num>
  <w:num w:numId="15">
    <w:abstractNumId w:val="12"/>
  </w:num>
  <w:num w:numId="16">
    <w:abstractNumId w:val="32"/>
  </w:num>
  <w:num w:numId="17">
    <w:abstractNumId w:val="2"/>
  </w:num>
  <w:num w:numId="18">
    <w:abstractNumId w:val="25"/>
  </w:num>
  <w:num w:numId="19">
    <w:abstractNumId w:val="0"/>
  </w:num>
  <w:num w:numId="20">
    <w:abstractNumId w:val="37"/>
  </w:num>
  <w:num w:numId="21">
    <w:abstractNumId w:val="11"/>
  </w:num>
  <w:num w:numId="22">
    <w:abstractNumId w:val="42"/>
  </w:num>
  <w:num w:numId="23">
    <w:abstractNumId w:val="48"/>
  </w:num>
  <w:num w:numId="24">
    <w:abstractNumId w:val="19"/>
  </w:num>
  <w:num w:numId="25">
    <w:abstractNumId w:val="40"/>
  </w:num>
  <w:num w:numId="26">
    <w:abstractNumId w:val="13"/>
  </w:num>
  <w:num w:numId="27">
    <w:abstractNumId w:val="35"/>
  </w:num>
  <w:num w:numId="28">
    <w:abstractNumId w:val="10"/>
  </w:num>
  <w:num w:numId="29">
    <w:abstractNumId w:val="47"/>
  </w:num>
  <w:num w:numId="30">
    <w:abstractNumId w:val="31"/>
  </w:num>
  <w:num w:numId="31">
    <w:abstractNumId w:val="14"/>
  </w:num>
  <w:num w:numId="32">
    <w:abstractNumId w:val="16"/>
  </w:num>
  <w:num w:numId="33">
    <w:abstractNumId w:val="1"/>
  </w:num>
  <w:num w:numId="34">
    <w:abstractNumId w:val="27"/>
  </w:num>
  <w:num w:numId="35">
    <w:abstractNumId w:val="39"/>
  </w:num>
  <w:num w:numId="36">
    <w:abstractNumId w:val="18"/>
  </w:num>
  <w:num w:numId="37">
    <w:abstractNumId w:val="26"/>
  </w:num>
  <w:num w:numId="38">
    <w:abstractNumId w:val="7"/>
  </w:num>
  <w:num w:numId="39">
    <w:abstractNumId w:val="28"/>
  </w:num>
  <w:num w:numId="40">
    <w:abstractNumId w:val="21"/>
  </w:num>
  <w:num w:numId="41">
    <w:abstractNumId w:val="3"/>
  </w:num>
  <w:num w:numId="42">
    <w:abstractNumId w:val="22"/>
  </w:num>
  <w:num w:numId="43">
    <w:abstractNumId w:val="34"/>
  </w:num>
  <w:num w:numId="44">
    <w:abstractNumId w:val="15"/>
  </w:num>
  <w:num w:numId="45">
    <w:abstractNumId w:val="38"/>
  </w:num>
  <w:num w:numId="46">
    <w:abstractNumId w:val="20"/>
  </w:num>
  <w:num w:numId="47">
    <w:abstractNumId w:val="45"/>
  </w:num>
  <w:num w:numId="48">
    <w:abstractNumId w:val="24"/>
  </w:num>
  <w:num w:numId="49">
    <w:abstractNumId w:val="4"/>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82"/>
  </w:hdrShapeDefaults>
  <w:footnotePr>
    <w:footnote w:id="-1"/>
    <w:footnote w:id="0"/>
  </w:footnotePr>
  <w:endnotePr>
    <w:endnote w:id="-1"/>
    <w:endnote w:id="0"/>
  </w:endnotePr>
  <w:compat/>
  <w:rsids>
    <w:rsidRoot w:val="00F566FA"/>
    <w:rsid w:val="00003810"/>
    <w:rsid w:val="00007477"/>
    <w:rsid w:val="00007787"/>
    <w:rsid w:val="00010F54"/>
    <w:rsid w:val="00016127"/>
    <w:rsid w:val="0002089F"/>
    <w:rsid w:val="0002554F"/>
    <w:rsid w:val="000268F0"/>
    <w:rsid w:val="00033169"/>
    <w:rsid w:val="00035989"/>
    <w:rsid w:val="00042936"/>
    <w:rsid w:val="00043CAE"/>
    <w:rsid w:val="00046092"/>
    <w:rsid w:val="00060A66"/>
    <w:rsid w:val="00060AD6"/>
    <w:rsid w:val="00063BC2"/>
    <w:rsid w:val="00071911"/>
    <w:rsid w:val="0007323A"/>
    <w:rsid w:val="00075426"/>
    <w:rsid w:val="00084E30"/>
    <w:rsid w:val="00086D72"/>
    <w:rsid w:val="000870C1"/>
    <w:rsid w:val="000905A8"/>
    <w:rsid w:val="000934AD"/>
    <w:rsid w:val="000939A5"/>
    <w:rsid w:val="000975EA"/>
    <w:rsid w:val="000A42CC"/>
    <w:rsid w:val="000B1975"/>
    <w:rsid w:val="000B7777"/>
    <w:rsid w:val="000C2180"/>
    <w:rsid w:val="000C7209"/>
    <w:rsid w:val="000C7D5C"/>
    <w:rsid w:val="000D34D7"/>
    <w:rsid w:val="000D5B26"/>
    <w:rsid w:val="000D6BB7"/>
    <w:rsid w:val="000D7F82"/>
    <w:rsid w:val="000E3DFA"/>
    <w:rsid w:val="000E634A"/>
    <w:rsid w:val="000F4423"/>
    <w:rsid w:val="000F5C99"/>
    <w:rsid w:val="00101BE4"/>
    <w:rsid w:val="00117E16"/>
    <w:rsid w:val="00126946"/>
    <w:rsid w:val="00126F8B"/>
    <w:rsid w:val="00136A6B"/>
    <w:rsid w:val="00140E52"/>
    <w:rsid w:val="001444BB"/>
    <w:rsid w:val="00144EDF"/>
    <w:rsid w:val="00154E0C"/>
    <w:rsid w:val="001632CD"/>
    <w:rsid w:val="00163B43"/>
    <w:rsid w:val="0016680B"/>
    <w:rsid w:val="001732C2"/>
    <w:rsid w:val="001737DD"/>
    <w:rsid w:val="00181083"/>
    <w:rsid w:val="00182843"/>
    <w:rsid w:val="001847B5"/>
    <w:rsid w:val="00185B1B"/>
    <w:rsid w:val="0018742D"/>
    <w:rsid w:val="00190CEE"/>
    <w:rsid w:val="00192C74"/>
    <w:rsid w:val="001938CB"/>
    <w:rsid w:val="00195A45"/>
    <w:rsid w:val="001A152E"/>
    <w:rsid w:val="001A1C43"/>
    <w:rsid w:val="001A2E97"/>
    <w:rsid w:val="001A43E4"/>
    <w:rsid w:val="001B4023"/>
    <w:rsid w:val="001B6DF5"/>
    <w:rsid w:val="001C0F00"/>
    <w:rsid w:val="001C373C"/>
    <w:rsid w:val="001D03AC"/>
    <w:rsid w:val="001D1772"/>
    <w:rsid w:val="001D7561"/>
    <w:rsid w:val="001E32B9"/>
    <w:rsid w:val="001E46C4"/>
    <w:rsid w:val="001E59F9"/>
    <w:rsid w:val="001F271F"/>
    <w:rsid w:val="001F608E"/>
    <w:rsid w:val="001F64B0"/>
    <w:rsid w:val="00201D47"/>
    <w:rsid w:val="00203854"/>
    <w:rsid w:val="00211CA1"/>
    <w:rsid w:val="00214B2A"/>
    <w:rsid w:val="00215DC5"/>
    <w:rsid w:val="00215EAB"/>
    <w:rsid w:val="00216797"/>
    <w:rsid w:val="00217039"/>
    <w:rsid w:val="00221253"/>
    <w:rsid w:val="00222C3D"/>
    <w:rsid w:val="00233F18"/>
    <w:rsid w:val="00241C52"/>
    <w:rsid w:val="002423F1"/>
    <w:rsid w:val="0024507C"/>
    <w:rsid w:val="00254C27"/>
    <w:rsid w:val="00263A8F"/>
    <w:rsid w:val="00264DE2"/>
    <w:rsid w:val="0026538C"/>
    <w:rsid w:val="00282FF0"/>
    <w:rsid w:val="002846F1"/>
    <w:rsid w:val="00285632"/>
    <w:rsid w:val="00286669"/>
    <w:rsid w:val="00286814"/>
    <w:rsid w:val="00294B50"/>
    <w:rsid w:val="00295374"/>
    <w:rsid w:val="00295F7F"/>
    <w:rsid w:val="0029616B"/>
    <w:rsid w:val="0029751E"/>
    <w:rsid w:val="002A3858"/>
    <w:rsid w:val="002A51D0"/>
    <w:rsid w:val="002B1DBC"/>
    <w:rsid w:val="002B1EEC"/>
    <w:rsid w:val="002C1C7C"/>
    <w:rsid w:val="002D46BF"/>
    <w:rsid w:val="002D4AB3"/>
    <w:rsid w:val="002E5AB1"/>
    <w:rsid w:val="002E756B"/>
    <w:rsid w:val="002F1902"/>
    <w:rsid w:val="002F6197"/>
    <w:rsid w:val="002F6EAD"/>
    <w:rsid w:val="00311DD2"/>
    <w:rsid w:val="003173D7"/>
    <w:rsid w:val="00322A01"/>
    <w:rsid w:val="00322E91"/>
    <w:rsid w:val="00325059"/>
    <w:rsid w:val="00332FE7"/>
    <w:rsid w:val="00333A92"/>
    <w:rsid w:val="00335F64"/>
    <w:rsid w:val="00341925"/>
    <w:rsid w:val="00341F67"/>
    <w:rsid w:val="00342264"/>
    <w:rsid w:val="0034561D"/>
    <w:rsid w:val="00350EBB"/>
    <w:rsid w:val="00355916"/>
    <w:rsid w:val="0036450B"/>
    <w:rsid w:val="0037184E"/>
    <w:rsid w:val="00374466"/>
    <w:rsid w:val="00375F19"/>
    <w:rsid w:val="00376C0A"/>
    <w:rsid w:val="0038760E"/>
    <w:rsid w:val="00392A27"/>
    <w:rsid w:val="00392F2E"/>
    <w:rsid w:val="003A20B5"/>
    <w:rsid w:val="003B469D"/>
    <w:rsid w:val="003C1858"/>
    <w:rsid w:val="003C5182"/>
    <w:rsid w:val="003D0AFE"/>
    <w:rsid w:val="003D13E2"/>
    <w:rsid w:val="003E0D7E"/>
    <w:rsid w:val="003F3670"/>
    <w:rsid w:val="004033A7"/>
    <w:rsid w:val="0040423C"/>
    <w:rsid w:val="00406D4E"/>
    <w:rsid w:val="0041097E"/>
    <w:rsid w:val="00411587"/>
    <w:rsid w:val="0041334E"/>
    <w:rsid w:val="00415761"/>
    <w:rsid w:val="004202F6"/>
    <w:rsid w:val="004263B9"/>
    <w:rsid w:val="0043060C"/>
    <w:rsid w:val="004328FD"/>
    <w:rsid w:val="004415E0"/>
    <w:rsid w:val="004426C1"/>
    <w:rsid w:val="00446D40"/>
    <w:rsid w:val="0045164D"/>
    <w:rsid w:val="004518C2"/>
    <w:rsid w:val="00452516"/>
    <w:rsid w:val="0045589E"/>
    <w:rsid w:val="00457FA8"/>
    <w:rsid w:val="00476723"/>
    <w:rsid w:val="00492D77"/>
    <w:rsid w:val="004949BD"/>
    <w:rsid w:val="0049681B"/>
    <w:rsid w:val="004A2F63"/>
    <w:rsid w:val="004A63FD"/>
    <w:rsid w:val="004B2562"/>
    <w:rsid w:val="004B4538"/>
    <w:rsid w:val="004C32C9"/>
    <w:rsid w:val="004C4385"/>
    <w:rsid w:val="004C472F"/>
    <w:rsid w:val="004C4AE3"/>
    <w:rsid w:val="004D13AC"/>
    <w:rsid w:val="004D2B43"/>
    <w:rsid w:val="004D411D"/>
    <w:rsid w:val="004D5811"/>
    <w:rsid w:val="004E214E"/>
    <w:rsid w:val="004E310E"/>
    <w:rsid w:val="004F1618"/>
    <w:rsid w:val="004F1B17"/>
    <w:rsid w:val="0050230E"/>
    <w:rsid w:val="00504DAC"/>
    <w:rsid w:val="0051066F"/>
    <w:rsid w:val="00512966"/>
    <w:rsid w:val="00517808"/>
    <w:rsid w:val="005244E9"/>
    <w:rsid w:val="00525240"/>
    <w:rsid w:val="005255E8"/>
    <w:rsid w:val="00530FD7"/>
    <w:rsid w:val="00533289"/>
    <w:rsid w:val="0053589A"/>
    <w:rsid w:val="00544BB3"/>
    <w:rsid w:val="005452DF"/>
    <w:rsid w:val="00550D71"/>
    <w:rsid w:val="005511E9"/>
    <w:rsid w:val="00551F86"/>
    <w:rsid w:val="00553C77"/>
    <w:rsid w:val="00567DB9"/>
    <w:rsid w:val="00580D53"/>
    <w:rsid w:val="00581940"/>
    <w:rsid w:val="00586679"/>
    <w:rsid w:val="005869CE"/>
    <w:rsid w:val="0058774D"/>
    <w:rsid w:val="00590B79"/>
    <w:rsid w:val="00596536"/>
    <w:rsid w:val="005A06FC"/>
    <w:rsid w:val="005B0DA8"/>
    <w:rsid w:val="005B38A1"/>
    <w:rsid w:val="005C01DE"/>
    <w:rsid w:val="005C683A"/>
    <w:rsid w:val="005C7ECE"/>
    <w:rsid w:val="005D1053"/>
    <w:rsid w:val="005D1370"/>
    <w:rsid w:val="005D22B8"/>
    <w:rsid w:val="005D2EF6"/>
    <w:rsid w:val="005D77D5"/>
    <w:rsid w:val="005E2597"/>
    <w:rsid w:val="005E2A6F"/>
    <w:rsid w:val="005E576F"/>
    <w:rsid w:val="005E703C"/>
    <w:rsid w:val="006111E7"/>
    <w:rsid w:val="006267FA"/>
    <w:rsid w:val="006313B6"/>
    <w:rsid w:val="006323EA"/>
    <w:rsid w:val="0063756F"/>
    <w:rsid w:val="006409F8"/>
    <w:rsid w:val="0064442C"/>
    <w:rsid w:val="00646305"/>
    <w:rsid w:val="006514C5"/>
    <w:rsid w:val="00652C93"/>
    <w:rsid w:val="00654957"/>
    <w:rsid w:val="0065652E"/>
    <w:rsid w:val="006606F3"/>
    <w:rsid w:val="00661596"/>
    <w:rsid w:val="00662C7E"/>
    <w:rsid w:val="00671542"/>
    <w:rsid w:val="00675E79"/>
    <w:rsid w:val="0068243F"/>
    <w:rsid w:val="0068608E"/>
    <w:rsid w:val="00686E5D"/>
    <w:rsid w:val="00686F70"/>
    <w:rsid w:val="00690176"/>
    <w:rsid w:val="00694B18"/>
    <w:rsid w:val="006A3A38"/>
    <w:rsid w:val="006A6D0C"/>
    <w:rsid w:val="006A777D"/>
    <w:rsid w:val="006A7A8E"/>
    <w:rsid w:val="006B7D92"/>
    <w:rsid w:val="006C00D7"/>
    <w:rsid w:val="006C1840"/>
    <w:rsid w:val="006C1860"/>
    <w:rsid w:val="006C508D"/>
    <w:rsid w:val="006C7D1D"/>
    <w:rsid w:val="006D2E8D"/>
    <w:rsid w:val="006D446A"/>
    <w:rsid w:val="006D45B8"/>
    <w:rsid w:val="006D5C21"/>
    <w:rsid w:val="006D636F"/>
    <w:rsid w:val="006D6E59"/>
    <w:rsid w:val="006D7240"/>
    <w:rsid w:val="006E1F9F"/>
    <w:rsid w:val="006E1FD5"/>
    <w:rsid w:val="006E4DA3"/>
    <w:rsid w:val="006E6008"/>
    <w:rsid w:val="006E6F4C"/>
    <w:rsid w:val="006E70F6"/>
    <w:rsid w:val="006F3589"/>
    <w:rsid w:val="006F79F4"/>
    <w:rsid w:val="00705D4B"/>
    <w:rsid w:val="007127B9"/>
    <w:rsid w:val="00720BBD"/>
    <w:rsid w:val="00722281"/>
    <w:rsid w:val="00726455"/>
    <w:rsid w:val="007273B3"/>
    <w:rsid w:val="007305C4"/>
    <w:rsid w:val="00744F23"/>
    <w:rsid w:val="00750023"/>
    <w:rsid w:val="007517E3"/>
    <w:rsid w:val="00752EA2"/>
    <w:rsid w:val="00755A61"/>
    <w:rsid w:val="00756D2D"/>
    <w:rsid w:val="00760836"/>
    <w:rsid w:val="00761AA1"/>
    <w:rsid w:val="00762B15"/>
    <w:rsid w:val="007636E7"/>
    <w:rsid w:val="00765CD5"/>
    <w:rsid w:val="00775148"/>
    <w:rsid w:val="00776901"/>
    <w:rsid w:val="00782AD2"/>
    <w:rsid w:val="00786880"/>
    <w:rsid w:val="0079593E"/>
    <w:rsid w:val="007969DC"/>
    <w:rsid w:val="00797D7E"/>
    <w:rsid w:val="00797E19"/>
    <w:rsid w:val="007A2392"/>
    <w:rsid w:val="007A45E5"/>
    <w:rsid w:val="007A6210"/>
    <w:rsid w:val="007B703A"/>
    <w:rsid w:val="007B725F"/>
    <w:rsid w:val="007C188D"/>
    <w:rsid w:val="007C2E01"/>
    <w:rsid w:val="007D3AA7"/>
    <w:rsid w:val="007D4DAE"/>
    <w:rsid w:val="007E3993"/>
    <w:rsid w:val="007F0ADA"/>
    <w:rsid w:val="007F1F60"/>
    <w:rsid w:val="007F3148"/>
    <w:rsid w:val="008009D8"/>
    <w:rsid w:val="00841760"/>
    <w:rsid w:val="00844931"/>
    <w:rsid w:val="00846284"/>
    <w:rsid w:val="008465F6"/>
    <w:rsid w:val="00847408"/>
    <w:rsid w:val="008507CD"/>
    <w:rsid w:val="00851A2D"/>
    <w:rsid w:val="0085382F"/>
    <w:rsid w:val="008545D5"/>
    <w:rsid w:val="00860204"/>
    <w:rsid w:val="00861750"/>
    <w:rsid w:val="008626A9"/>
    <w:rsid w:val="008640E2"/>
    <w:rsid w:val="00864FA3"/>
    <w:rsid w:val="00865FF2"/>
    <w:rsid w:val="00866F29"/>
    <w:rsid w:val="008747C0"/>
    <w:rsid w:val="0087748B"/>
    <w:rsid w:val="0088158D"/>
    <w:rsid w:val="008843BE"/>
    <w:rsid w:val="00890CF9"/>
    <w:rsid w:val="00891201"/>
    <w:rsid w:val="008A53F1"/>
    <w:rsid w:val="008A7B35"/>
    <w:rsid w:val="008B7D12"/>
    <w:rsid w:val="008C125A"/>
    <w:rsid w:val="008C47E5"/>
    <w:rsid w:val="008C6ECC"/>
    <w:rsid w:val="008D506C"/>
    <w:rsid w:val="008E3ADE"/>
    <w:rsid w:val="008E7429"/>
    <w:rsid w:val="008E7E91"/>
    <w:rsid w:val="008F4763"/>
    <w:rsid w:val="008F6676"/>
    <w:rsid w:val="00904341"/>
    <w:rsid w:val="00904675"/>
    <w:rsid w:val="0091248A"/>
    <w:rsid w:val="00914CA3"/>
    <w:rsid w:val="00917B09"/>
    <w:rsid w:val="0093242C"/>
    <w:rsid w:val="0093708E"/>
    <w:rsid w:val="00940403"/>
    <w:rsid w:val="00940BFC"/>
    <w:rsid w:val="00950418"/>
    <w:rsid w:val="00950F4E"/>
    <w:rsid w:val="00953C0C"/>
    <w:rsid w:val="00955549"/>
    <w:rsid w:val="00956A1F"/>
    <w:rsid w:val="0096597C"/>
    <w:rsid w:val="009762BB"/>
    <w:rsid w:val="00981B88"/>
    <w:rsid w:val="0098769B"/>
    <w:rsid w:val="00991764"/>
    <w:rsid w:val="009949AE"/>
    <w:rsid w:val="00995253"/>
    <w:rsid w:val="0099532B"/>
    <w:rsid w:val="009A1EFB"/>
    <w:rsid w:val="009A2F9B"/>
    <w:rsid w:val="009A5A64"/>
    <w:rsid w:val="009B7754"/>
    <w:rsid w:val="009C079C"/>
    <w:rsid w:val="009D4A7B"/>
    <w:rsid w:val="009D5AA0"/>
    <w:rsid w:val="009E064B"/>
    <w:rsid w:val="009E213B"/>
    <w:rsid w:val="009E5A00"/>
    <w:rsid w:val="009F046F"/>
    <w:rsid w:val="009F2492"/>
    <w:rsid w:val="009F5674"/>
    <w:rsid w:val="009F5DE4"/>
    <w:rsid w:val="00A06E73"/>
    <w:rsid w:val="00A12078"/>
    <w:rsid w:val="00A16481"/>
    <w:rsid w:val="00A16AC6"/>
    <w:rsid w:val="00A26489"/>
    <w:rsid w:val="00A2784C"/>
    <w:rsid w:val="00A31DCE"/>
    <w:rsid w:val="00A34BEE"/>
    <w:rsid w:val="00A411B0"/>
    <w:rsid w:val="00A41DE6"/>
    <w:rsid w:val="00A51EE4"/>
    <w:rsid w:val="00A5685C"/>
    <w:rsid w:val="00A57A62"/>
    <w:rsid w:val="00A6420B"/>
    <w:rsid w:val="00A71D11"/>
    <w:rsid w:val="00A71D3E"/>
    <w:rsid w:val="00A815D7"/>
    <w:rsid w:val="00A867CD"/>
    <w:rsid w:val="00A871E5"/>
    <w:rsid w:val="00AA05D8"/>
    <w:rsid w:val="00AA1158"/>
    <w:rsid w:val="00AA2615"/>
    <w:rsid w:val="00AA3B05"/>
    <w:rsid w:val="00AA5D04"/>
    <w:rsid w:val="00AA67A1"/>
    <w:rsid w:val="00AC17E2"/>
    <w:rsid w:val="00AC6FAF"/>
    <w:rsid w:val="00AC7399"/>
    <w:rsid w:val="00AC75CE"/>
    <w:rsid w:val="00AD03D4"/>
    <w:rsid w:val="00AD238F"/>
    <w:rsid w:val="00AD7DC1"/>
    <w:rsid w:val="00AE05DF"/>
    <w:rsid w:val="00AE20F9"/>
    <w:rsid w:val="00AE37E5"/>
    <w:rsid w:val="00AE7D25"/>
    <w:rsid w:val="00AF0DB9"/>
    <w:rsid w:val="00B05CF5"/>
    <w:rsid w:val="00B064AE"/>
    <w:rsid w:val="00B07A54"/>
    <w:rsid w:val="00B1244E"/>
    <w:rsid w:val="00B1404A"/>
    <w:rsid w:val="00B206EC"/>
    <w:rsid w:val="00B22071"/>
    <w:rsid w:val="00B3285A"/>
    <w:rsid w:val="00B329B0"/>
    <w:rsid w:val="00B3606A"/>
    <w:rsid w:val="00B37C57"/>
    <w:rsid w:val="00B40A6C"/>
    <w:rsid w:val="00B43710"/>
    <w:rsid w:val="00B43F5A"/>
    <w:rsid w:val="00B44361"/>
    <w:rsid w:val="00B51173"/>
    <w:rsid w:val="00B55043"/>
    <w:rsid w:val="00B65479"/>
    <w:rsid w:val="00B72BB7"/>
    <w:rsid w:val="00B744C0"/>
    <w:rsid w:val="00B746C1"/>
    <w:rsid w:val="00B81F8E"/>
    <w:rsid w:val="00B8363F"/>
    <w:rsid w:val="00B84DE5"/>
    <w:rsid w:val="00B915D6"/>
    <w:rsid w:val="00B94A34"/>
    <w:rsid w:val="00B97239"/>
    <w:rsid w:val="00BA3B64"/>
    <w:rsid w:val="00BA558D"/>
    <w:rsid w:val="00BB24DA"/>
    <w:rsid w:val="00BD6F48"/>
    <w:rsid w:val="00BE68EA"/>
    <w:rsid w:val="00BE6AF9"/>
    <w:rsid w:val="00BF009C"/>
    <w:rsid w:val="00BF1367"/>
    <w:rsid w:val="00BF341C"/>
    <w:rsid w:val="00BF4323"/>
    <w:rsid w:val="00BF549D"/>
    <w:rsid w:val="00C0307E"/>
    <w:rsid w:val="00C07FF9"/>
    <w:rsid w:val="00C10B1D"/>
    <w:rsid w:val="00C13399"/>
    <w:rsid w:val="00C228F2"/>
    <w:rsid w:val="00C2527C"/>
    <w:rsid w:val="00C25B85"/>
    <w:rsid w:val="00C305CA"/>
    <w:rsid w:val="00C408D4"/>
    <w:rsid w:val="00C45D72"/>
    <w:rsid w:val="00C46073"/>
    <w:rsid w:val="00C463E2"/>
    <w:rsid w:val="00C51C8C"/>
    <w:rsid w:val="00C60DDF"/>
    <w:rsid w:val="00C61490"/>
    <w:rsid w:val="00C67D7F"/>
    <w:rsid w:val="00C723EF"/>
    <w:rsid w:val="00C723FC"/>
    <w:rsid w:val="00C73F53"/>
    <w:rsid w:val="00C74327"/>
    <w:rsid w:val="00C76DF7"/>
    <w:rsid w:val="00C771CC"/>
    <w:rsid w:val="00C812AF"/>
    <w:rsid w:val="00C82460"/>
    <w:rsid w:val="00C82659"/>
    <w:rsid w:val="00C837C4"/>
    <w:rsid w:val="00C85647"/>
    <w:rsid w:val="00C861F1"/>
    <w:rsid w:val="00C92959"/>
    <w:rsid w:val="00CA0C54"/>
    <w:rsid w:val="00CA1EA5"/>
    <w:rsid w:val="00CA2880"/>
    <w:rsid w:val="00CA7235"/>
    <w:rsid w:val="00CB169E"/>
    <w:rsid w:val="00CB4088"/>
    <w:rsid w:val="00CB5451"/>
    <w:rsid w:val="00CB623A"/>
    <w:rsid w:val="00CC0C26"/>
    <w:rsid w:val="00CD13A6"/>
    <w:rsid w:val="00CF6C6B"/>
    <w:rsid w:val="00CF7601"/>
    <w:rsid w:val="00D027B5"/>
    <w:rsid w:val="00D0564B"/>
    <w:rsid w:val="00D06375"/>
    <w:rsid w:val="00D07295"/>
    <w:rsid w:val="00D1039E"/>
    <w:rsid w:val="00D1436B"/>
    <w:rsid w:val="00D171E8"/>
    <w:rsid w:val="00D24026"/>
    <w:rsid w:val="00D30FB3"/>
    <w:rsid w:val="00D33487"/>
    <w:rsid w:val="00D33C94"/>
    <w:rsid w:val="00D44057"/>
    <w:rsid w:val="00D44544"/>
    <w:rsid w:val="00D452E1"/>
    <w:rsid w:val="00D47DBD"/>
    <w:rsid w:val="00D511C0"/>
    <w:rsid w:val="00D555DC"/>
    <w:rsid w:val="00D5574D"/>
    <w:rsid w:val="00D577B0"/>
    <w:rsid w:val="00D630BE"/>
    <w:rsid w:val="00D64962"/>
    <w:rsid w:val="00D661A1"/>
    <w:rsid w:val="00D7164A"/>
    <w:rsid w:val="00D7185F"/>
    <w:rsid w:val="00D72846"/>
    <w:rsid w:val="00D73354"/>
    <w:rsid w:val="00D7744B"/>
    <w:rsid w:val="00D90FD1"/>
    <w:rsid w:val="00D94586"/>
    <w:rsid w:val="00D96E14"/>
    <w:rsid w:val="00DA0897"/>
    <w:rsid w:val="00DB46AD"/>
    <w:rsid w:val="00DB51E5"/>
    <w:rsid w:val="00DB742B"/>
    <w:rsid w:val="00DB77E9"/>
    <w:rsid w:val="00DC02C4"/>
    <w:rsid w:val="00DD1EEE"/>
    <w:rsid w:val="00DD26BB"/>
    <w:rsid w:val="00DE264A"/>
    <w:rsid w:val="00DE74CD"/>
    <w:rsid w:val="00DF27F5"/>
    <w:rsid w:val="00DF4D37"/>
    <w:rsid w:val="00DF7320"/>
    <w:rsid w:val="00DF77F7"/>
    <w:rsid w:val="00E02BA7"/>
    <w:rsid w:val="00E02ECD"/>
    <w:rsid w:val="00E06703"/>
    <w:rsid w:val="00E17DA9"/>
    <w:rsid w:val="00E20098"/>
    <w:rsid w:val="00E279E4"/>
    <w:rsid w:val="00E27FAE"/>
    <w:rsid w:val="00E31EDD"/>
    <w:rsid w:val="00E3238A"/>
    <w:rsid w:val="00E33C44"/>
    <w:rsid w:val="00E407E3"/>
    <w:rsid w:val="00E42F65"/>
    <w:rsid w:val="00E51378"/>
    <w:rsid w:val="00E51AF3"/>
    <w:rsid w:val="00E520E5"/>
    <w:rsid w:val="00E541FE"/>
    <w:rsid w:val="00E645DD"/>
    <w:rsid w:val="00E653A2"/>
    <w:rsid w:val="00E65DF7"/>
    <w:rsid w:val="00E71FD2"/>
    <w:rsid w:val="00E8185F"/>
    <w:rsid w:val="00E823B8"/>
    <w:rsid w:val="00E82A15"/>
    <w:rsid w:val="00E86CC6"/>
    <w:rsid w:val="00E87AD1"/>
    <w:rsid w:val="00E90087"/>
    <w:rsid w:val="00E93D8C"/>
    <w:rsid w:val="00E94A7F"/>
    <w:rsid w:val="00E96605"/>
    <w:rsid w:val="00EA1248"/>
    <w:rsid w:val="00EA2E6D"/>
    <w:rsid w:val="00EB1789"/>
    <w:rsid w:val="00EB1F3C"/>
    <w:rsid w:val="00EB6999"/>
    <w:rsid w:val="00EB7A8B"/>
    <w:rsid w:val="00EB7AC2"/>
    <w:rsid w:val="00EC2B97"/>
    <w:rsid w:val="00EC2D22"/>
    <w:rsid w:val="00EC46D6"/>
    <w:rsid w:val="00ED2E74"/>
    <w:rsid w:val="00ED3E22"/>
    <w:rsid w:val="00ED5263"/>
    <w:rsid w:val="00EE0BF4"/>
    <w:rsid w:val="00EE24B2"/>
    <w:rsid w:val="00EF0A7D"/>
    <w:rsid w:val="00EF5477"/>
    <w:rsid w:val="00F02218"/>
    <w:rsid w:val="00F02F8D"/>
    <w:rsid w:val="00F06299"/>
    <w:rsid w:val="00F15ED8"/>
    <w:rsid w:val="00F17558"/>
    <w:rsid w:val="00F206B5"/>
    <w:rsid w:val="00F20C9B"/>
    <w:rsid w:val="00F21640"/>
    <w:rsid w:val="00F255A7"/>
    <w:rsid w:val="00F33BAC"/>
    <w:rsid w:val="00F3700F"/>
    <w:rsid w:val="00F40F2A"/>
    <w:rsid w:val="00F42B32"/>
    <w:rsid w:val="00F43B3E"/>
    <w:rsid w:val="00F45D3C"/>
    <w:rsid w:val="00F5496C"/>
    <w:rsid w:val="00F566FA"/>
    <w:rsid w:val="00F62931"/>
    <w:rsid w:val="00F82C89"/>
    <w:rsid w:val="00F866B7"/>
    <w:rsid w:val="00F86C8A"/>
    <w:rsid w:val="00F938D9"/>
    <w:rsid w:val="00FA1672"/>
    <w:rsid w:val="00FA261E"/>
    <w:rsid w:val="00FA41A6"/>
    <w:rsid w:val="00FA6CC9"/>
    <w:rsid w:val="00FB04BC"/>
    <w:rsid w:val="00FB52A4"/>
    <w:rsid w:val="00FC02E2"/>
    <w:rsid w:val="00FC151E"/>
    <w:rsid w:val="00FC1E0A"/>
    <w:rsid w:val="00FC42FA"/>
    <w:rsid w:val="00FC6187"/>
    <w:rsid w:val="00FD460E"/>
    <w:rsid w:val="00FE30C0"/>
    <w:rsid w:val="00FF42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 w:type="paragraph" w:customStyle="1" w:styleId="TableParagraph">
    <w:name w:val="Table Paragraph"/>
    <w:basedOn w:val="Normal"/>
    <w:uiPriority w:val="1"/>
    <w:qFormat/>
    <w:rsid w:val="00E645DD"/>
    <w:pPr>
      <w:autoSpaceDE w:val="0"/>
      <w:autoSpaceDN w:val="0"/>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BC9A0-E159-4871-84A9-6A548E816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814</Words>
  <Characters>4646</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5450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ASUS</cp:lastModifiedBy>
  <cp:revision>5</cp:revision>
  <cp:lastPrinted>2022-09-06T19:06:00Z</cp:lastPrinted>
  <dcterms:created xsi:type="dcterms:W3CDTF">2024-12-09T11:24:00Z</dcterms:created>
  <dcterms:modified xsi:type="dcterms:W3CDTF">2024-12-10T13:05:00Z</dcterms:modified>
</cp:coreProperties>
</file>